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E93" w:rsidRDefault="00741E93">
      <w:pPr>
        <w:jc w:val="left"/>
      </w:pPr>
    </w:p>
    <w:p w:rsidR="00741E93" w:rsidRDefault="00EE6EB7">
      <w:pPr>
        <w:spacing w:line="360" w:lineRule="auto"/>
        <w:ind w:rightChars="-223" w:right="-535"/>
        <w:rPr>
          <w:rFonts w:ascii="宋体"/>
          <w:b/>
          <w:bCs/>
          <w:sz w:val="36"/>
          <w:szCs w:val="36"/>
        </w:rPr>
      </w:pPr>
      <w:r>
        <w:rPr>
          <w:rFonts w:ascii="宋体" w:hint="eastAsia"/>
          <w:b/>
          <w:bCs/>
          <w:sz w:val="36"/>
          <w:szCs w:val="36"/>
          <w:u w:val="single"/>
        </w:rPr>
        <w:t>202</w:t>
      </w:r>
      <w:r>
        <w:rPr>
          <w:rFonts w:ascii="宋体" w:hint="eastAsia"/>
          <w:b/>
          <w:bCs/>
          <w:sz w:val="36"/>
          <w:szCs w:val="36"/>
          <w:u w:val="single"/>
        </w:rPr>
        <w:t>5</w:t>
      </w:r>
      <w:r>
        <w:rPr>
          <w:rFonts w:ascii="宋体" w:hint="eastAsia"/>
          <w:b/>
          <w:bCs/>
          <w:sz w:val="36"/>
          <w:szCs w:val="36"/>
        </w:rPr>
        <w:t>年度</w:t>
      </w:r>
      <w:r>
        <w:rPr>
          <w:rFonts w:ascii="宋体" w:hint="eastAsia"/>
          <w:b/>
          <w:bCs/>
          <w:sz w:val="36"/>
          <w:szCs w:val="36"/>
          <w:u w:val="single"/>
        </w:rPr>
        <w:t>同安</w:t>
      </w:r>
      <w:r>
        <w:rPr>
          <w:rFonts w:ascii="宋体" w:hint="eastAsia"/>
          <w:b/>
          <w:bCs/>
          <w:sz w:val="36"/>
          <w:szCs w:val="36"/>
        </w:rPr>
        <w:t>区扶持花卉林业产业发展</w:t>
      </w:r>
    </w:p>
    <w:p w:rsidR="00741E93" w:rsidRDefault="00EE6EB7">
      <w:pPr>
        <w:spacing w:line="360" w:lineRule="auto"/>
        <w:ind w:rightChars="-223" w:right="-535"/>
        <w:rPr>
          <w:rFonts w:ascii="宋体"/>
          <w:b/>
          <w:bCs/>
          <w:sz w:val="36"/>
          <w:szCs w:val="36"/>
        </w:rPr>
      </w:pPr>
      <w:r>
        <w:rPr>
          <w:rFonts w:ascii="宋体" w:hint="eastAsia"/>
          <w:b/>
          <w:bCs/>
          <w:sz w:val="36"/>
          <w:szCs w:val="36"/>
        </w:rPr>
        <w:t>项目计划汇总表</w:t>
      </w:r>
    </w:p>
    <w:p w:rsidR="00741E93" w:rsidRDefault="00741E93">
      <w:pPr>
        <w:jc w:val="left"/>
        <w:rPr>
          <w:rFonts w:ascii="宋体"/>
        </w:rPr>
      </w:pPr>
    </w:p>
    <w:p w:rsidR="00741E93" w:rsidRDefault="00EE6EB7">
      <w:pPr>
        <w:jc w:val="left"/>
      </w:pPr>
      <w:r>
        <w:rPr>
          <w:rFonts w:ascii="宋体" w:hint="eastAsia"/>
        </w:rPr>
        <w:t xml:space="preserve"> </w:t>
      </w:r>
      <w:r>
        <w:rPr>
          <w:rFonts w:ascii="宋体" w:hint="eastAsia"/>
        </w:rPr>
        <w:t>区林业主管部门（盖章）：</w:t>
      </w:r>
      <w:r>
        <w:rPr>
          <w:rFonts w:ascii="宋体" w:hint="eastAsia"/>
        </w:rPr>
        <w:t>厦门市同安区农业农村</w:t>
      </w:r>
      <w:r>
        <w:rPr>
          <w:rFonts w:ascii="宋体" w:hint="eastAsia"/>
        </w:rPr>
        <w:t>和水利</w:t>
      </w:r>
      <w:r>
        <w:rPr>
          <w:rFonts w:ascii="宋体" w:hint="eastAsia"/>
        </w:rPr>
        <w:t>局</w:t>
      </w:r>
    </w:p>
    <w:tbl>
      <w:tblPr>
        <w:tblStyle w:val="a5"/>
        <w:tblW w:w="8587" w:type="dxa"/>
        <w:tblLook w:val="04A0"/>
      </w:tblPr>
      <w:tblGrid>
        <w:gridCol w:w="889"/>
        <w:gridCol w:w="858"/>
        <w:gridCol w:w="1536"/>
        <w:gridCol w:w="858"/>
        <w:gridCol w:w="901"/>
        <w:gridCol w:w="858"/>
        <w:gridCol w:w="858"/>
        <w:gridCol w:w="773"/>
        <w:gridCol w:w="1056"/>
      </w:tblGrid>
      <w:tr w:rsidR="00741E93">
        <w:trPr>
          <w:trHeight w:val="1341"/>
        </w:trPr>
        <w:tc>
          <w:tcPr>
            <w:tcW w:w="889" w:type="dxa"/>
            <w:vAlign w:val="center"/>
          </w:tcPr>
          <w:p w:rsidR="00741E93" w:rsidRDefault="00EE6EB7">
            <w:r>
              <w:rPr>
                <w:rFonts w:ascii="宋体" w:hint="eastAsia"/>
              </w:rPr>
              <w:t>序</w:t>
            </w:r>
            <w:r>
              <w:rPr>
                <w:rFonts w:ascii="宋体" w:hint="eastAsia"/>
              </w:rPr>
              <w:t xml:space="preserve">            </w:t>
            </w:r>
            <w:r>
              <w:rPr>
                <w:rFonts w:ascii="宋体" w:hint="eastAsia"/>
              </w:rPr>
              <w:t>号</w:t>
            </w:r>
          </w:p>
        </w:tc>
        <w:tc>
          <w:tcPr>
            <w:tcW w:w="858" w:type="dxa"/>
            <w:vAlign w:val="center"/>
          </w:tcPr>
          <w:p w:rsidR="00741E93" w:rsidRDefault="00EE6EB7">
            <w:pPr>
              <w:rPr>
                <w:rFonts w:hAnsi="仿宋_GB2312"/>
              </w:rPr>
            </w:pPr>
            <w:r>
              <w:rPr>
                <w:rFonts w:ascii="宋体" w:hint="eastAsia"/>
              </w:rPr>
              <w:t>项目申报单位</w:t>
            </w:r>
          </w:p>
          <w:p w:rsidR="00741E93" w:rsidRDefault="00EE6EB7">
            <w:pPr>
              <w:rPr>
                <w:rFonts w:ascii="Calibri" w:hAnsi="Calibri"/>
                <w:sz w:val="21"/>
                <w:szCs w:val="21"/>
              </w:rPr>
            </w:pPr>
            <w:r>
              <w:rPr>
                <w:rFonts w:ascii="宋体" w:hint="eastAsia"/>
              </w:rPr>
              <w:t>名称</w:t>
            </w:r>
          </w:p>
        </w:tc>
        <w:tc>
          <w:tcPr>
            <w:tcW w:w="1536" w:type="dxa"/>
            <w:vAlign w:val="center"/>
          </w:tcPr>
          <w:p w:rsidR="00741E93" w:rsidRDefault="00EE6EB7">
            <w:r>
              <w:rPr>
                <w:rFonts w:ascii="宋体" w:hint="eastAsia"/>
                <w:kern w:val="0"/>
              </w:rPr>
              <w:t>联系人及电话</w:t>
            </w:r>
          </w:p>
          <w:p w:rsidR="00741E93" w:rsidRDefault="00741E93"/>
        </w:tc>
        <w:tc>
          <w:tcPr>
            <w:tcW w:w="858" w:type="dxa"/>
            <w:vAlign w:val="center"/>
          </w:tcPr>
          <w:p w:rsidR="00741E93" w:rsidRDefault="00EE6EB7">
            <w:r>
              <w:rPr>
                <w:rFonts w:ascii="宋体" w:hint="eastAsia"/>
              </w:rPr>
              <w:t>建设地点</w:t>
            </w:r>
          </w:p>
          <w:p w:rsidR="00741E93" w:rsidRDefault="00741E93"/>
        </w:tc>
        <w:tc>
          <w:tcPr>
            <w:tcW w:w="901" w:type="dxa"/>
            <w:vAlign w:val="center"/>
          </w:tcPr>
          <w:p w:rsidR="00741E93" w:rsidRDefault="00EE6EB7">
            <w:r>
              <w:rPr>
                <w:rFonts w:ascii="宋体" w:hint="eastAsia"/>
              </w:rPr>
              <w:t>申请扶持项目类型</w:t>
            </w:r>
          </w:p>
        </w:tc>
        <w:tc>
          <w:tcPr>
            <w:tcW w:w="858" w:type="dxa"/>
            <w:vAlign w:val="center"/>
          </w:tcPr>
          <w:p w:rsidR="00741E93" w:rsidRDefault="00EE6EB7">
            <w:r>
              <w:rPr>
                <w:rFonts w:hint="eastAsia"/>
              </w:rPr>
              <w:t>申请扶持</w:t>
            </w:r>
          </w:p>
          <w:p w:rsidR="00741E93" w:rsidRDefault="00EE6EB7">
            <w:r>
              <w:rPr>
                <w:rFonts w:hint="eastAsia"/>
              </w:rPr>
              <w:t>数量</w:t>
            </w:r>
          </w:p>
        </w:tc>
        <w:tc>
          <w:tcPr>
            <w:tcW w:w="858" w:type="dxa"/>
            <w:vAlign w:val="center"/>
          </w:tcPr>
          <w:p w:rsidR="00741E93" w:rsidRDefault="00EE6EB7">
            <w:r>
              <w:rPr>
                <w:rFonts w:ascii="宋体" w:hint="eastAsia"/>
              </w:rPr>
              <w:t>项目扶持标准</w:t>
            </w:r>
          </w:p>
          <w:p w:rsidR="00741E93" w:rsidRDefault="00741E93"/>
        </w:tc>
        <w:tc>
          <w:tcPr>
            <w:tcW w:w="773" w:type="dxa"/>
            <w:vAlign w:val="center"/>
          </w:tcPr>
          <w:p w:rsidR="00741E93" w:rsidRDefault="00EE6EB7">
            <w:r>
              <w:rPr>
                <w:rFonts w:hint="eastAsia"/>
              </w:rPr>
              <w:t>申请扶持金额</w:t>
            </w:r>
          </w:p>
        </w:tc>
        <w:tc>
          <w:tcPr>
            <w:tcW w:w="1056" w:type="dxa"/>
            <w:vAlign w:val="center"/>
          </w:tcPr>
          <w:p w:rsidR="00741E93" w:rsidRDefault="00EE6EB7">
            <w:r>
              <w:rPr>
                <w:rFonts w:ascii="宋体" w:hint="eastAsia"/>
              </w:rPr>
              <w:t>备注</w:t>
            </w:r>
          </w:p>
          <w:p w:rsidR="00741E93" w:rsidRDefault="00741E93"/>
        </w:tc>
      </w:tr>
      <w:tr w:rsidR="00741E93">
        <w:trPr>
          <w:trHeight w:val="806"/>
        </w:trPr>
        <w:tc>
          <w:tcPr>
            <w:tcW w:w="889" w:type="dxa"/>
            <w:vAlign w:val="center"/>
          </w:tcPr>
          <w:p w:rsidR="00741E93" w:rsidRDefault="00EE6EB7">
            <w:pPr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1</w:t>
            </w:r>
          </w:p>
        </w:tc>
        <w:tc>
          <w:tcPr>
            <w:tcW w:w="858" w:type="dxa"/>
            <w:vAlign w:val="center"/>
          </w:tcPr>
          <w:p w:rsidR="00741E93" w:rsidRDefault="00EE6EB7">
            <w:pPr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厦门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和鸣花卉科技有限公司</w:t>
            </w:r>
          </w:p>
        </w:tc>
        <w:tc>
          <w:tcPr>
            <w:tcW w:w="1536" w:type="dxa"/>
            <w:vAlign w:val="center"/>
          </w:tcPr>
          <w:p w:rsidR="00741E93" w:rsidRDefault="00EE6EB7" w:rsidP="0027402C">
            <w:pPr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林志涛</w:t>
            </w:r>
          </w:p>
        </w:tc>
        <w:tc>
          <w:tcPr>
            <w:tcW w:w="858" w:type="dxa"/>
            <w:vAlign w:val="center"/>
          </w:tcPr>
          <w:p w:rsidR="00741E93" w:rsidRDefault="00EE6EB7">
            <w:pPr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同安区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五显镇四林村</w:t>
            </w:r>
          </w:p>
        </w:tc>
        <w:tc>
          <w:tcPr>
            <w:tcW w:w="901" w:type="dxa"/>
            <w:vAlign w:val="center"/>
          </w:tcPr>
          <w:p w:rsidR="00741E93" w:rsidRDefault="00EE6EB7">
            <w:pPr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企业创荣誉、品牌奖励</w:t>
            </w:r>
          </w:p>
        </w:tc>
        <w:tc>
          <w:tcPr>
            <w:tcW w:w="858" w:type="dxa"/>
            <w:vAlign w:val="center"/>
          </w:tcPr>
          <w:p w:rsidR="00741E93" w:rsidRDefault="00EE6EB7">
            <w:pPr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8</w:t>
            </w:r>
          </w:p>
        </w:tc>
        <w:tc>
          <w:tcPr>
            <w:tcW w:w="858" w:type="dxa"/>
            <w:vAlign w:val="center"/>
          </w:tcPr>
          <w:p w:rsidR="00741E93" w:rsidRDefault="00EE6EB7">
            <w:pPr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万元</w:t>
            </w:r>
          </w:p>
        </w:tc>
        <w:tc>
          <w:tcPr>
            <w:tcW w:w="773" w:type="dxa"/>
            <w:vAlign w:val="center"/>
          </w:tcPr>
          <w:p w:rsidR="00741E93" w:rsidRDefault="00EE6EB7">
            <w:pPr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80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万元</w:t>
            </w:r>
          </w:p>
        </w:tc>
        <w:tc>
          <w:tcPr>
            <w:tcW w:w="1056" w:type="dxa"/>
            <w:vAlign w:val="center"/>
          </w:tcPr>
          <w:p w:rsidR="00741E93" w:rsidRDefault="00741E93">
            <w:pPr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</w:tr>
      <w:tr w:rsidR="00741E93">
        <w:trPr>
          <w:trHeight w:val="851"/>
        </w:trPr>
        <w:tc>
          <w:tcPr>
            <w:tcW w:w="889" w:type="dxa"/>
            <w:vAlign w:val="center"/>
          </w:tcPr>
          <w:p w:rsidR="00741E93" w:rsidRDefault="00741E93">
            <w:pPr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858" w:type="dxa"/>
            <w:vAlign w:val="center"/>
          </w:tcPr>
          <w:p w:rsidR="00741E93" w:rsidRDefault="00741E93">
            <w:pPr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1536" w:type="dxa"/>
            <w:vAlign w:val="center"/>
          </w:tcPr>
          <w:p w:rsidR="00741E93" w:rsidRDefault="00741E93">
            <w:pPr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858" w:type="dxa"/>
            <w:vAlign w:val="center"/>
          </w:tcPr>
          <w:p w:rsidR="00741E93" w:rsidRDefault="00741E93">
            <w:pPr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901" w:type="dxa"/>
            <w:vAlign w:val="center"/>
          </w:tcPr>
          <w:p w:rsidR="00741E93" w:rsidRDefault="00741E93">
            <w:pPr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bookmarkStart w:id="0" w:name="_GoBack"/>
            <w:bookmarkEnd w:id="0"/>
          </w:p>
        </w:tc>
        <w:tc>
          <w:tcPr>
            <w:tcW w:w="858" w:type="dxa"/>
            <w:vAlign w:val="center"/>
          </w:tcPr>
          <w:p w:rsidR="00741E93" w:rsidRDefault="00741E93">
            <w:pPr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858" w:type="dxa"/>
            <w:vAlign w:val="center"/>
          </w:tcPr>
          <w:p w:rsidR="00741E93" w:rsidRDefault="00741E93">
            <w:pPr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773" w:type="dxa"/>
            <w:vAlign w:val="center"/>
          </w:tcPr>
          <w:p w:rsidR="00741E93" w:rsidRDefault="00741E93">
            <w:pPr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1056" w:type="dxa"/>
            <w:vAlign w:val="center"/>
          </w:tcPr>
          <w:p w:rsidR="00741E93" w:rsidRDefault="00741E93">
            <w:pPr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</w:tr>
      <w:tr w:rsidR="00741E93">
        <w:trPr>
          <w:trHeight w:val="851"/>
        </w:trPr>
        <w:tc>
          <w:tcPr>
            <w:tcW w:w="889" w:type="dxa"/>
            <w:vAlign w:val="center"/>
          </w:tcPr>
          <w:p w:rsidR="00741E93" w:rsidRDefault="00741E93">
            <w:pPr>
              <w:rPr>
                <w:rFonts w:ascii="宋体"/>
              </w:rPr>
            </w:pPr>
          </w:p>
          <w:p w:rsidR="00741E93" w:rsidRDefault="00EE6EB7">
            <w:r>
              <w:rPr>
                <w:rFonts w:ascii="宋体" w:hint="eastAsia"/>
              </w:rPr>
              <w:t>合计</w:t>
            </w:r>
          </w:p>
          <w:p w:rsidR="00741E93" w:rsidRDefault="00741E93"/>
        </w:tc>
        <w:tc>
          <w:tcPr>
            <w:tcW w:w="858" w:type="dxa"/>
            <w:vAlign w:val="center"/>
          </w:tcPr>
          <w:p w:rsidR="00741E93" w:rsidRDefault="00741E93"/>
        </w:tc>
        <w:tc>
          <w:tcPr>
            <w:tcW w:w="1536" w:type="dxa"/>
            <w:vAlign w:val="center"/>
          </w:tcPr>
          <w:p w:rsidR="00741E93" w:rsidRDefault="00741E93"/>
        </w:tc>
        <w:tc>
          <w:tcPr>
            <w:tcW w:w="858" w:type="dxa"/>
            <w:vAlign w:val="center"/>
          </w:tcPr>
          <w:p w:rsidR="00741E93" w:rsidRDefault="00741E93"/>
        </w:tc>
        <w:tc>
          <w:tcPr>
            <w:tcW w:w="901" w:type="dxa"/>
            <w:vAlign w:val="center"/>
          </w:tcPr>
          <w:p w:rsidR="00741E93" w:rsidRDefault="00741E93"/>
        </w:tc>
        <w:tc>
          <w:tcPr>
            <w:tcW w:w="858" w:type="dxa"/>
            <w:vAlign w:val="center"/>
          </w:tcPr>
          <w:p w:rsidR="00741E93" w:rsidRDefault="00EE6EB7">
            <w:r>
              <w:rPr>
                <w:rFonts w:hint="eastAsia"/>
              </w:rPr>
              <w:t>8</w:t>
            </w:r>
          </w:p>
        </w:tc>
        <w:tc>
          <w:tcPr>
            <w:tcW w:w="858" w:type="dxa"/>
            <w:vAlign w:val="center"/>
          </w:tcPr>
          <w:p w:rsidR="00741E93" w:rsidRDefault="00741E93"/>
        </w:tc>
        <w:tc>
          <w:tcPr>
            <w:tcW w:w="773" w:type="dxa"/>
            <w:vAlign w:val="center"/>
          </w:tcPr>
          <w:p w:rsidR="00741E93" w:rsidRDefault="00EE6EB7">
            <w:r>
              <w:rPr>
                <w:rFonts w:hint="eastAsia"/>
              </w:rPr>
              <w:t>80</w:t>
            </w:r>
            <w:r>
              <w:rPr>
                <w:rFonts w:hint="eastAsia"/>
              </w:rPr>
              <w:t>万元</w:t>
            </w:r>
          </w:p>
        </w:tc>
        <w:tc>
          <w:tcPr>
            <w:tcW w:w="1056" w:type="dxa"/>
            <w:vAlign w:val="center"/>
          </w:tcPr>
          <w:p w:rsidR="00741E93" w:rsidRDefault="00741E93"/>
        </w:tc>
      </w:tr>
      <w:tr w:rsidR="00741E93">
        <w:trPr>
          <w:trHeight w:val="851"/>
        </w:trPr>
        <w:tc>
          <w:tcPr>
            <w:tcW w:w="8587" w:type="dxa"/>
            <w:gridSpan w:val="9"/>
            <w:vAlign w:val="center"/>
          </w:tcPr>
          <w:p w:rsidR="00741E93" w:rsidRDefault="00EE6EB7">
            <w:pPr>
              <w:jc w:val="left"/>
              <w:rPr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1"/>
                <w:szCs w:val="21"/>
              </w:rPr>
              <w:t>8</w:t>
            </w:r>
            <w:r>
              <w:rPr>
                <w:rFonts w:asciiTheme="majorEastAsia" w:eastAsiaTheme="majorEastAsia" w:hAnsiTheme="majorEastAsia" w:cstheme="majorEastAsia" w:hint="eastAsia"/>
                <w:sz w:val="21"/>
                <w:szCs w:val="21"/>
              </w:rPr>
              <w:t>个蝴蝶兰新品种名称：“和鸣金月公主”（</w:t>
            </w:r>
            <w:r>
              <w:rPr>
                <w:rFonts w:asciiTheme="majorEastAsia" w:eastAsiaTheme="majorEastAsia" w:hAnsiTheme="majorEastAsia" w:cstheme="majorEastAsia" w:hint="eastAsia"/>
                <w:sz w:val="21"/>
                <w:szCs w:val="21"/>
              </w:rPr>
              <w:t>CNA20211002090</w:t>
            </w:r>
            <w:r>
              <w:rPr>
                <w:rFonts w:asciiTheme="majorEastAsia" w:eastAsiaTheme="majorEastAsia" w:hAnsiTheme="majorEastAsia" w:cstheme="majorEastAsia" w:hint="eastAsia"/>
                <w:sz w:val="21"/>
                <w:szCs w:val="21"/>
              </w:rPr>
              <w:t>）、“和鸣俏佳人”（</w:t>
            </w:r>
            <w:r>
              <w:rPr>
                <w:rFonts w:asciiTheme="majorEastAsia" w:eastAsiaTheme="majorEastAsia" w:hAnsiTheme="majorEastAsia" w:cstheme="majorEastAsia" w:hint="eastAsia"/>
                <w:sz w:val="21"/>
                <w:szCs w:val="21"/>
              </w:rPr>
              <w:t>CNA20211002390</w:t>
            </w:r>
            <w:r>
              <w:rPr>
                <w:rFonts w:asciiTheme="majorEastAsia" w:eastAsiaTheme="majorEastAsia" w:hAnsiTheme="majorEastAsia" w:cstheme="majorEastAsia" w:hint="eastAsia"/>
                <w:sz w:val="21"/>
                <w:szCs w:val="21"/>
              </w:rPr>
              <w:t>）、“和鸣小红鱼”（</w:t>
            </w:r>
            <w:r>
              <w:rPr>
                <w:rFonts w:asciiTheme="majorEastAsia" w:eastAsiaTheme="majorEastAsia" w:hAnsiTheme="majorEastAsia" w:cstheme="majorEastAsia" w:hint="eastAsia"/>
                <w:sz w:val="21"/>
                <w:szCs w:val="21"/>
              </w:rPr>
              <w:t>CNA20201002691</w:t>
            </w:r>
            <w:r>
              <w:rPr>
                <w:rFonts w:asciiTheme="majorEastAsia" w:eastAsiaTheme="majorEastAsia" w:hAnsiTheme="majorEastAsia" w:cstheme="majorEastAsia" w:hint="eastAsia"/>
                <w:sz w:val="21"/>
                <w:szCs w:val="21"/>
              </w:rPr>
              <w:t>）“和鸣粉钻”（</w:t>
            </w:r>
            <w:r>
              <w:rPr>
                <w:rFonts w:asciiTheme="majorEastAsia" w:eastAsiaTheme="majorEastAsia" w:hAnsiTheme="majorEastAsia" w:cstheme="majorEastAsia" w:hint="eastAsia"/>
                <w:sz w:val="21"/>
                <w:szCs w:val="21"/>
              </w:rPr>
              <w:t>CNA20211001615</w:t>
            </w:r>
            <w:r>
              <w:rPr>
                <w:rFonts w:asciiTheme="majorEastAsia" w:eastAsiaTheme="majorEastAsia" w:hAnsiTheme="majorEastAsia" w:cstheme="majorEastAsia" w:hint="eastAsia"/>
                <w:sz w:val="21"/>
                <w:szCs w:val="21"/>
              </w:rPr>
              <w:t>）、“和鸣倾城”（</w:t>
            </w:r>
            <w:r>
              <w:rPr>
                <w:rFonts w:asciiTheme="majorEastAsia" w:eastAsiaTheme="majorEastAsia" w:hAnsiTheme="majorEastAsia" w:cstheme="majorEastAsia" w:hint="eastAsia"/>
                <w:sz w:val="21"/>
                <w:szCs w:val="21"/>
              </w:rPr>
              <w:t>CNA20211001614</w:t>
            </w:r>
            <w:r>
              <w:rPr>
                <w:rFonts w:asciiTheme="majorEastAsia" w:eastAsiaTheme="majorEastAsia" w:hAnsiTheme="majorEastAsia" w:cstheme="majorEastAsia" w:hint="eastAsia"/>
                <w:sz w:val="21"/>
                <w:szCs w:val="21"/>
              </w:rPr>
              <w:t>）、“皇贵妃”（</w:t>
            </w:r>
            <w:r>
              <w:rPr>
                <w:rFonts w:asciiTheme="majorEastAsia" w:eastAsiaTheme="majorEastAsia" w:hAnsiTheme="majorEastAsia" w:cstheme="majorEastAsia" w:hint="eastAsia"/>
                <w:sz w:val="21"/>
                <w:szCs w:val="21"/>
              </w:rPr>
              <w:t>CNA20183345.4</w:t>
            </w:r>
            <w:r>
              <w:rPr>
                <w:rFonts w:asciiTheme="majorEastAsia" w:eastAsiaTheme="majorEastAsia" w:hAnsiTheme="majorEastAsia" w:cstheme="majorEastAsia" w:hint="eastAsia"/>
                <w:sz w:val="21"/>
                <w:szCs w:val="21"/>
              </w:rPr>
              <w:t>）、“和鸣素心”（</w:t>
            </w:r>
            <w:r>
              <w:rPr>
                <w:rFonts w:asciiTheme="majorEastAsia" w:eastAsiaTheme="majorEastAsia" w:hAnsiTheme="majorEastAsia" w:cstheme="majorEastAsia" w:hint="eastAsia"/>
                <w:sz w:val="21"/>
                <w:szCs w:val="21"/>
              </w:rPr>
              <w:t>CNA20211002092</w:t>
            </w:r>
            <w:r>
              <w:rPr>
                <w:rFonts w:asciiTheme="majorEastAsia" w:eastAsiaTheme="majorEastAsia" w:hAnsiTheme="majorEastAsia" w:cstheme="majorEastAsia" w:hint="eastAsia"/>
                <w:sz w:val="21"/>
                <w:szCs w:val="21"/>
              </w:rPr>
              <w:t>）、“和鸣美猴王”（</w:t>
            </w:r>
            <w:r>
              <w:rPr>
                <w:rFonts w:asciiTheme="majorEastAsia" w:eastAsiaTheme="majorEastAsia" w:hAnsiTheme="majorEastAsia" w:cstheme="majorEastAsia" w:hint="eastAsia"/>
                <w:sz w:val="21"/>
                <w:szCs w:val="21"/>
              </w:rPr>
              <w:t>CNA20211002423</w:t>
            </w:r>
            <w:r>
              <w:rPr>
                <w:rFonts w:asciiTheme="majorEastAsia" w:eastAsiaTheme="majorEastAsia" w:hAnsiTheme="majorEastAsia" w:cstheme="majorEastAsia" w:hint="eastAsia"/>
                <w:sz w:val="21"/>
                <w:szCs w:val="21"/>
              </w:rPr>
              <w:t>）。</w:t>
            </w:r>
          </w:p>
        </w:tc>
      </w:tr>
    </w:tbl>
    <w:p w:rsidR="00741E93" w:rsidRDefault="00741E93">
      <w:pPr>
        <w:jc w:val="left"/>
      </w:pPr>
    </w:p>
    <w:p w:rsidR="00741E93" w:rsidRDefault="00EE6EB7">
      <w:pPr>
        <w:pStyle w:val="1"/>
        <w:rPr>
          <w:rFonts w:ascii="仿宋_GB2312" w:hAnsi="仿宋_GB2312"/>
          <w:sz w:val="32"/>
          <w:szCs w:val="32"/>
        </w:rPr>
      </w:pPr>
      <w:r>
        <w:rPr>
          <w:rFonts w:ascii="宋体" w:hAnsi="宋体" w:cs="仿宋_GB2312" w:hint="eastAsia"/>
          <w:sz w:val="24"/>
          <w:szCs w:val="24"/>
        </w:rPr>
        <w:t>填报时间：</w:t>
      </w:r>
      <w:r>
        <w:rPr>
          <w:rFonts w:ascii="宋体" w:hAnsi="宋体" w:cs="仿宋_GB2312" w:hint="eastAsia"/>
          <w:sz w:val="24"/>
          <w:szCs w:val="24"/>
        </w:rPr>
        <w:t>202</w:t>
      </w:r>
      <w:r>
        <w:rPr>
          <w:rFonts w:ascii="宋体" w:hAnsi="宋体" w:cs="仿宋_GB2312" w:hint="eastAsia"/>
          <w:sz w:val="24"/>
          <w:szCs w:val="24"/>
        </w:rPr>
        <w:t>5</w:t>
      </w:r>
      <w:r>
        <w:rPr>
          <w:rFonts w:ascii="宋体" w:hAnsi="宋体" w:cs="仿宋_GB2312" w:hint="eastAsia"/>
          <w:sz w:val="24"/>
          <w:szCs w:val="24"/>
        </w:rPr>
        <w:t>年</w:t>
      </w:r>
      <w:r>
        <w:rPr>
          <w:rFonts w:ascii="宋体" w:hAnsi="宋体" w:cs="仿宋_GB2312" w:hint="eastAsia"/>
          <w:sz w:val="24"/>
          <w:szCs w:val="24"/>
        </w:rPr>
        <w:t>3</w:t>
      </w:r>
      <w:r>
        <w:rPr>
          <w:rFonts w:ascii="宋体" w:hAnsi="宋体" w:cs="仿宋_GB2312" w:hint="eastAsia"/>
          <w:sz w:val="24"/>
          <w:szCs w:val="24"/>
        </w:rPr>
        <w:t>月</w:t>
      </w:r>
      <w:r>
        <w:rPr>
          <w:rFonts w:ascii="宋体" w:hAnsi="宋体" w:cs="仿宋_GB2312" w:hint="eastAsia"/>
          <w:sz w:val="24"/>
          <w:szCs w:val="24"/>
        </w:rPr>
        <w:t>24</w:t>
      </w:r>
      <w:r>
        <w:rPr>
          <w:rFonts w:ascii="宋体" w:hAnsi="宋体" w:cs="仿宋_GB2312" w:hint="eastAsia"/>
          <w:sz w:val="24"/>
          <w:szCs w:val="24"/>
        </w:rPr>
        <w:t>日</w:t>
      </w:r>
      <w:r>
        <w:rPr>
          <w:rFonts w:ascii="宋体" w:hAnsi="宋体" w:cs="仿宋_GB2312" w:hint="eastAsia"/>
          <w:sz w:val="24"/>
          <w:szCs w:val="24"/>
        </w:rPr>
        <w:t xml:space="preserve"> </w:t>
      </w:r>
      <w:r>
        <w:rPr>
          <w:rFonts w:ascii="宋体" w:hAnsi="宋体" w:cs="仿宋_GB2312" w:hint="eastAsia"/>
          <w:sz w:val="24"/>
          <w:szCs w:val="24"/>
        </w:rPr>
        <w:t>填报人：</w:t>
      </w:r>
      <w:r>
        <w:rPr>
          <w:rFonts w:ascii="宋体" w:hAnsi="宋体" w:cs="仿宋_GB2312" w:hint="eastAsia"/>
          <w:sz w:val="24"/>
          <w:szCs w:val="24"/>
        </w:rPr>
        <w:t>卓海浪</w:t>
      </w:r>
      <w:r>
        <w:rPr>
          <w:rFonts w:ascii="宋体" w:hAnsi="宋体" w:cs="仿宋_GB2312" w:hint="eastAsia"/>
          <w:sz w:val="24"/>
          <w:szCs w:val="24"/>
        </w:rPr>
        <w:t xml:space="preserve">  </w:t>
      </w:r>
      <w:r>
        <w:rPr>
          <w:rFonts w:ascii="宋体" w:hAnsi="宋体" w:cs="仿宋_GB2312" w:hint="eastAsia"/>
          <w:sz w:val="24"/>
          <w:szCs w:val="24"/>
        </w:rPr>
        <w:t>联系电话：</w:t>
      </w:r>
      <w:r>
        <w:rPr>
          <w:rFonts w:ascii="宋体" w:hAnsi="宋体" w:cs="仿宋_GB2312" w:hint="eastAsia"/>
          <w:sz w:val="24"/>
          <w:szCs w:val="24"/>
        </w:rPr>
        <w:t>0592-7367228</w:t>
      </w:r>
    </w:p>
    <w:p w:rsidR="00741E93" w:rsidRDefault="00741E93">
      <w:pPr>
        <w:jc w:val="left"/>
      </w:pPr>
    </w:p>
    <w:sectPr w:rsidR="00741E93" w:rsidSect="00741E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6EB7" w:rsidRDefault="00EE6EB7" w:rsidP="0027402C">
      <w:r>
        <w:separator/>
      </w:r>
    </w:p>
  </w:endnote>
  <w:endnote w:type="continuationSeparator" w:id="1">
    <w:p w:rsidR="00EE6EB7" w:rsidRDefault="00EE6EB7" w:rsidP="002740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6EB7" w:rsidRDefault="00EE6EB7" w:rsidP="0027402C">
      <w:r>
        <w:separator/>
      </w:r>
    </w:p>
  </w:footnote>
  <w:footnote w:type="continuationSeparator" w:id="1">
    <w:p w:rsidR="00EE6EB7" w:rsidRDefault="00EE6EB7" w:rsidP="0027402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jdlNTQ2ZmNhMGQ0NmY4M2FhODY1NDQwN2E1MzgzNmMifQ=="/>
  </w:docVars>
  <w:rsids>
    <w:rsidRoot w:val="00BF31EE"/>
    <w:rsid w:val="EB77FA57"/>
    <w:rsid w:val="FFDEBB9A"/>
    <w:rsid w:val="00063525"/>
    <w:rsid w:val="0009159F"/>
    <w:rsid w:val="0027402C"/>
    <w:rsid w:val="00617A1C"/>
    <w:rsid w:val="00741E93"/>
    <w:rsid w:val="00843566"/>
    <w:rsid w:val="00B30B56"/>
    <w:rsid w:val="00BF31EE"/>
    <w:rsid w:val="00EE6EB7"/>
    <w:rsid w:val="12677E0C"/>
    <w:rsid w:val="16867F07"/>
    <w:rsid w:val="1CCF5C4F"/>
    <w:rsid w:val="2F96769E"/>
    <w:rsid w:val="36A95C15"/>
    <w:rsid w:val="3F4F9796"/>
    <w:rsid w:val="3FEC558C"/>
    <w:rsid w:val="40FA7985"/>
    <w:rsid w:val="4BDA0E7F"/>
    <w:rsid w:val="52324668"/>
    <w:rsid w:val="66D032FA"/>
    <w:rsid w:val="673714AF"/>
    <w:rsid w:val="6E6339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E93"/>
    <w:pPr>
      <w:widowControl w:val="0"/>
      <w:snapToGrid w:val="0"/>
      <w:jc w:val="center"/>
    </w:pPr>
    <w:rPr>
      <w:rFonts w:ascii="仿宋_GB2312" w:eastAsia="宋体" w:hAnsi="宋体" w:cs="仿宋_GB2312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741E93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741E93"/>
    <w:pPr>
      <w:pBdr>
        <w:bottom w:val="single" w:sz="6" w:space="1" w:color="auto"/>
      </w:pBdr>
      <w:tabs>
        <w:tab w:val="center" w:pos="4153"/>
        <w:tab w:val="right" w:pos="8306"/>
      </w:tabs>
    </w:pPr>
    <w:rPr>
      <w:sz w:val="18"/>
      <w:szCs w:val="18"/>
    </w:rPr>
  </w:style>
  <w:style w:type="table" w:styleId="a5">
    <w:name w:val="Table Grid"/>
    <w:basedOn w:val="a1"/>
    <w:uiPriority w:val="59"/>
    <w:qFormat/>
    <w:rsid w:val="00741E9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.正文"/>
    <w:basedOn w:val="a"/>
    <w:qFormat/>
    <w:rsid w:val="00741E93"/>
    <w:pPr>
      <w:snapToGrid/>
      <w:jc w:val="both"/>
    </w:pPr>
    <w:rPr>
      <w:rFonts w:ascii="Calibri" w:hAnsi="Calibri" w:cs="宋体"/>
      <w:sz w:val="21"/>
      <w:szCs w:val="21"/>
    </w:rPr>
  </w:style>
  <w:style w:type="character" w:customStyle="1" w:styleId="Char0">
    <w:name w:val="页眉 Char"/>
    <w:basedOn w:val="a0"/>
    <w:link w:val="a4"/>
    <w:uiPriority w:val="99"/>
    <w:semiHidden/>
    <w:qFormat/>
    <w:rsid w:val="00741E93"/>
    <w:rPr>
      <w:rFonts w:ascii="仿宋_GB2312" w:eastAsia="宋体" w:hAnsi="宋体" w:cs="仿宋_GB2312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741E93"/>
    <w:rPr>
      <w:rFonts w:ascii="仿宋_GB2312" w:eastAsia="宋体" w:hAnsi="宋体" w:cs="仿宋_GB2312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393</Characters>
  <Application>Microsoft Office Word</Application>
  <DocSecurity>0</DocSecurity>
  <Lines>3</Lines>
  <Paragraphs>1</Paragraphs>
  <ScaleCrop>false</ScaleCrop>
  <Company>Microsoft</Company>
  <LinksUpToDate>false</LinksUpToDate>
  <CharactersWithSpaces>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USER-</cp:lastModifiedBy>
  <cp:revision>4</cp:revision>
  <dcterms:created xsi:type="dcterms:W3CDTF">2020-08-07T01:16:00Z</dcterms:created>
  <dcterms:modified xsi:type="dcterms:W3CDTF">2025-04-07T09:01:00Z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0295EB9AB66A4C1CB0F2510052B5FF1F_13</vt:lpwstr>
  </property>
  <property fmtid="{D5CDD505-2E9C-101B-9397-08002B2CF9AE}" pid="4" name="KSOTemplateDocerSaveRecord">
    <vt:lpwstr>eyJoZGlkIjoiZWNhOWE2NTQwMzUyYzE0NmY3N2VlZDdjY2RiMDc0ZGYifQ==</vt:lpwstr>
  </property>
</Properties>
</file>