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40" w:lineRule="exact"/>
        <w:outlineLvl w:val="0"/>
        <w:rPr>
          <w:rFonts w:hint="eastAsia" w:ascii="楷体_GB2312" w:hAnsi="楷体_GB2312" w:eastAsia="楷体_GB2312" w:cs="楷体_GB2312"/>
          <w:bCs/>
          <w:spacing w:val="-2"/>
          <w:kern w:val="0"/>
        </w:rPr>
      </w:pPr>
      <w:r>
        <w:rPr>
          <w:rFonts w:hint="eastAsia" w:ascii="楷体_GB2312" w:hAnsi="楷体_GB2312" w:eastAsia="楷体_GB2312" w:cs="楷体_GB2312"/>
          <w:bCs/>
          <w:spacing w:val="-2"/>
          <w:kern w:val="0"/>
        </w:rPr>
        <w:t>附件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Cs/>
          <w:spacing w:val="-2"/>
          <w:kern w:val="0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Cs/>
          <w:spacing w:val="-2"/>
          <w:kern w:val="0"/>
        </w:rPr>
        <w:t>：</w:t>
      </w:r>
    </w:p>
    <w:p>
      <w:pPr>
        <w:adjustRightInd w:val="0"/>
        <w:spacing w:line="600" w:lineRule="exact"/>
        <w:jc w:val="center"/>
        <w:outlineLvl w:val="0"/>
        <w:rPr>
          <w:rFonts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第二批区级非物质文化遗产代表性项目</w:t>
      </w:r>
    </w:p>
    <w:p>
      <w:pPr>
        <w:adjustRightInd w:val="0"/>
        <w:spacing w:line="600" w:lineRule="exact"/>
        <w:jc w:val="center"/>
        <w:outlineLvl w:val="0"/>
        <w:rPr>
          <w:rFonts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申报推荐材料制作要求</w:t>
      </w:r>
    </w:p>
    <w:p>
      <w:pPr>
        <w:adjustRightInd w:val="0"/>
        <w:spacing w:line="600" w:lineRule="exact"/>
        <w:jc w:val="center"/>
        <w:outlineLvl w:val="0"/>
        <w:rPr>
          <w:rFonts w:ascii="仿宋_GB2312"/>
        </w:rPr>
      </w:pPr>
    </w:p>
    <w:p>
      <w:pPr>
        <w:spacing w:line="600" w:lineRule="exact"/>
        <w:ind w:left="634"/>
        <w:rPr>
          <w:rFonts w:ascii="楷体_GB2312" w:hAnsi="宋体" w:eastAsia="楷体_GB2312"/>
          <w:b/>
          <w:color w:val="000000"/>
        </w:rPr>
      </w:pPr>
      <w:r>
        <w:rPr>
          <w:rFonts w:hint="eastAsia" w:ascii="楷体_GB2312" w:hAnsi="宋体" w:eastAsia="楷体_GB2312"/>
          <w:b/>
          <w:color w:val="000000"/>
        </w:rPr>
        <w:t>一、推荐名单：一式两份</w:t>
      </w:r>
    </w:p>
    <w:p>
      <w:pPr>
        <w:spacing w:line="600" w:lineRule="exact"/>
        <w:ind w:firstLine="627" w:firstLineChars="196"/>
        <w:rPr>
          <w:rFonts w:ascii="楷体_GB2312" w:hAnsi="宋体" w:eastAsia="楷体_GB2312" w:cs="Arial"/>
          <w:b/>
          <w:kern w:val="0"/>
        </w:rPr>
      </w:pPr>
      <w:r>
        <w:rPr>
          <w:rFonts w:hint="eastAsia" w:ascii="仿宋_GB2312" w:hAnsi="宋体" w:cs="Arial"/>
          <w:kern w:val="0"/>
        </w:rPr>
        <w:t>镇（街、开发区）提出本辖区内申报区级非物质文化遗产代表性项目清单，填写申报项目名称、保护单位（</w:t>
      </w:r>
      <w:r>
        <w:rPr>
          <w:rFonts w:hint="eastAsia" w:ascii="仿宋_GB2312" w:hAnsi="宋体" w:cs="Arial"/>
          <w:kern w:val="0"/>
          <w:lang w:eastAsia="zh-CN"/>
        </w:rPr>
        <w:t>详见</w:t>
      </w:r>
      <w:r>
        <w:rPr>
          <w:rFonts w:hint="eastAsia" w:ascii="仿宋_GB2312" w:hAnsi="宋体" w:cs="Arial"/>
          <w:kern w:val="0"/>
        </w:rPr>
        <w:t>附件3）并加盖公章。</w:t>
      </w:r>
    </w:p>
    <w:p>
      <w:pPr>
        <w:spacing w:line="600" w:lineRule="exact"/>
        <w:ind w:firstLine="630" w:firstLineChars="196"/>
        <w:rPr>
          <w:rFonts w:ascii="楷体_GB2312" w:hAnsi="宋体" w:eastAsia="楷体_GB2312"/>
          <w:b/>
          <w:color w:val="000000"/>
        </w:rPr>
      </w:pPr>
      <w:r>
        <w:rPr>
          <w:rFonts w:hint="eastAsia" w:ascii="楷体_GB2312" w:hAnsi="宋体" w:eastAsia="楷体_GB2312"/>
          <w:b/>
          <w:color w:val="000000"/>
        </w:rPr>
        <w:t>二、推荐表（见附件</w:t>
      </w:r>
      <w:r>
        <w:rPr>
          <w:rFonts w:hint="eastAsia" w:ascii="楷体_GB2312" w:hAnsi="宋体" w:eastAsia="楷体_GB2312"/>
          <w:b/>
          <w:color w:val="000000"/>
          <w:lang w:val="en-US" w:eastAsia="zh-CN"/>
        </w:rPr>
        <w:t>1</w:t>
      </w:r>
      <w:r>
        <w:rPr>
          <w:rFonts w:hint="eastAsia" w:ascii="楷体_GB2312" w:hAnsi="宋体" w:eastAsia="楷体_GB2312"/>
          <w:b/>
          <w:color w:val="000000"/>
        </w:rPr>
        <w:t>）：一式五份</w:t>
      </w:r>
    </w:p>
    <w:p>
      <w:pPr>
        <w:spacing w:line="600" w:lineRule="exact"/>
        <w:ind w:firstLine="630" w:firstLineChars="196"/>
        <w:rPr>
          <w:rFonts w:ascii="楷体_GB2312" w:hAnsi="宋体" w:eastAsia="楷体_GB2312"/>
          <w:b/>
          <w:color w:val="000000"/>
        </w:rPr>
      </w:pPr>
      <w:r>
        <w:rPr>
          <w:rFonts w:hint="eastAsia" w:ascii="楷体_GB2312" w:hAnsi="宋体" w:eastAsia="楷体_GB2312"/>
          <w:b/>
          <w:color w:val="000000"/>
        </w:rPr>
        <w:t>三、推荐表电子文本：一式两份</w:t>
      </w:r>
    </w:p>
    <w:p>
      <w:pPr>
        <w:spacing w:line="600" w:lineRule="exact"/>
        <w:ind w:firstLine="627" w:firstLineChars="196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使用CD光盘拷贝，光盘上标明申报项目名称、材料目录等。</w:t>
      </w:r>
    </w:p>
    <w:p>
      <w:pPr>
        <w:spacing w:line="600" w:lineRule="exact"/>
        <w:ind w:firstLine="630" w:firstLineChars="196"/>
        <w:rPr>
          <w:rFonts w:hint="eastAsia" w:ascii="楷体_GB2312" w:hAnsi="宋体" w:eastAsia="楷体_GB2312"/>
          <w:b/>
          <w:color w:val="000000"/>
        </w:rPr>
      </w:pPr>
      <w:r>
        <w:rPr>
          <w:rFonts w:hint="eastAsia" w:ascii="楷体_GB2312" w:hAnsi="宋体" w:eastAsia="楷体_GB2312"/>
          <w:b/>
          <w:color w:val="000000"/>
        </w:rPr>
        <w:t>四、申报录像片（两张光盘）</w:t>
      </w:r>
    </w:p>
    <w:p>
      <w:pPr>
        <w:spacing w:line="56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（一）技术要求：</w:t>
      </w:r>
    </w:p>
    <w:p>
      <w:pPr>
        <w:spacing w:line="56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制式：DVD格式。</w:t>
      </w:r>
    </w:p>
    <w:p>
      <w:pPr>
        <w:spacing w:line="56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长度：5-10分钟。</w:t>
      </w:r>
    </w:p>
    <w:p>
      <w:pPr>
        <w:spacing w:line="56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文件类型：应是专为申报书制作的原版录像，而不是任何现成的录像资料（如风光旅游宣传片之类）。</w:t>
      </w:r>
    </w:p>
    <w:p>
      <w:pPr>
        <w:spacing w:line="56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画外音及字幕：配有普通话解说词，并配以汉文字幕。</w:t>
      </w:r>
    </w:p>
    <w:p>
      <w:pPr>
        <w:spacing w:line="56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录像片制作：摄制、编辑要保证质量，尽量避免过多使用变焦、距离过近或过远，摄制、剪辑技术过差，音量饱和等。</w:t>
      </w:r>
    </w:p>
    <w:p>
      <w:pPr>
        <w:spacing w:line="560" w:lineRule="exact"/>
        <w:ind w:firstLine="640" w:firstLineChars="200"/>
        <w:rPr>
          <w:rFonts w:hint="eastAsia" w:ascii="仿宋_GB2312"/>
          <w:bCs/>
        </w:rPr>
      </w:pPr>
      <w:r>
        <w:rPr>
          <w:rFonts w:hint="eastAsia" w:ascii="仿宋_GB2312"/>
        </w:rPr>
        <w:t>（二）录像片内容：</w:t>
      </w:r>
    </w:p>
    <w:p>
      <w:pPr>
        <w:spacing w:line="560" w:lineRule="exact"/>
        <w:ind w:firstLine="640" w:firstLineChars="200"/>
        <w:rPr>
          <w:rFonts w:hint="eastAsia" w:ascii="仿宋_GB2312"/>
        </w:rPr>
      </w:pPr>
      <w:r>
        <w:rPr>
          <w:rFonts w:hint="eastAsia" w:ascii="楷体_GB2312" w:eastAsia="楷体_GB2312"/>
        </w:rPr>
        <w:t>第一部分</w:t>
      </w:r>
      <w:r>
        <w:rPr>
          <w:rFonts w:hint="eastAsia" w:ascii="仿宋_GB2312"/>
        </w:rPr>
        <w:t>：概述（1-3分钟）</w:t>
      </w:r>
    </w:p>
    <w:p>
      <w:pPr>
        <w:spacing w:line="56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概括说明申报项目的显著特征，及其社会和自然环境。</w:t>
      </w:r>
    </w:p>
    <w:p>
      <w:pPr>
        <w:spacing w:line="560" w:lineRule="exact"/>
        <w:ind w:firstLine="640" w:firstLineChars="200"/>
        <w:rPr>
          <w:rFonts w:hint="eastAsia" w:ascii="仿宋_GB2312"/>
        </w:rPr>
      </w:pPr>
      <w:r>
        <w:rPr>
          <w:rFonts w:hint="eastAsia" w:ascii="楷体_GB2312" w:eastAsia="楷体_GB2312"/>
        </w:rPr>
        <w:t>第二部分</w:t>
      </w:r>
      <w:r>
        <w:rPr>
          <w:rFonts w:hint="eastAsia" w:ascii="仿宋_GB2312"/>
        </w:rPr>
        <w:t>：杰出价值（2-3分钟）</w:t>
      </w:r>
    </w:p>
    <w:p>
      <w:pPr>
        <w:spacing w:line="56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阐释申报项目对相关区域和中华民族文化所具有的历史、文化、科学价值，以及申报理由。</w:t>
      </w:r>
    </w:p>
    <w:p>
      <w:pPr>
        <w:spacing w:line="560" w:lineRule="exact"/>
        <w:ind w:firstLine="640" w:firstLineChars="200"/>
        <w:rPr>
          <w:rFonts w:hint="eastAsia" w:ascii="仿宋_GB2312"/>
        </w:rPr>
      </w:pPr>
      <w:r>
        <w:rPr>
          <w:rFonts w:hint="eastAsia" w:ascii="楷体_GB2312" w:eastAsia="楷体_GB2312"/>
        </w:rPr>
        <w:t>第三部分</w:t>
      </w:r>
      <w:r>
        <w:rPr>
          <w:rFonts w:hint="eastAsia" w:ascii="仿宋_GB2312"/>
        </w:rPr>
        <w:t>：濒危状况（1-2分钟）</w:t>
      </w:r>
    </w:p>
    <w:p>
      <w:pPr>
        <w:spacing w:line="560" w:lineRule="exact"/>
        <w:ind w:firstLine="636" w:firstLineChars="199"/>
        <w:rPr>
          <w:rFonts w:hint="eastAsia" w:ascii="仿宋_GB2312"/>
        </w:rPr>
      </w:pPr>
      <w:r>
        <w:rPr>
          <w:rFonts w:hint="eastAsia" w:ascii="仿宋_GB2312"/>
        </w:rPr>
        <w:t>说明申报项目的濒危状况及其原因。</w:t>
      </w:r>
    </w:p>
    <w:p>
      <w:pPr>
        <w:spacing w:line="560" w:lineRule="exact"/>
        <w:ind w:firstLine="640" w:firstLineChars="200"/>
        <w:rPr>
          <w:rFonts w:hint="eastAsia" w:ascii="仿宋_GB2312"/>
        </w:rPr>
      </w:pPr>
      <w:r>
        <w:rPr>
          <w:rFonts w:hint="eastAsia" w:ascii="楷体_GB2312" w:eastAsia="楷体_GB2312"/>
        </w:rPr>
        <w:t>第四部分</w:t>
      </w:r>
      <w:r>
        <w:rPr>
          <w:rFonts w:hint="eastAsia" w:ascii="仿宋_GB2312"/>
        </w:rPr>
        <w:t>：保护计划（1-2分钟）</w:t>
      </w:r>
    </w:p>
    <w:p>
      <w:pPr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简明扼要地展示保护计划的主要内容和具体步骤。</w:t>
      </w:r>
    </w:p>
    <w:p>
      <w:pPr>
        <w:spacing w:line="600" w:lineRule="exact"/>
        <w:ind w:firstLine="63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五、其他相关材料：（不强制要求，一式两份）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（一）CD\VCD\DVD等格式的音频、视频资料，数字化文件；</w:t>
      </w:r>
      <w:r>
        <w:rPr>
          <w:rFonts w:ascii="仿宋_GB231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（二）历史文献、书面资料等</w:t>
      </w:r>
      <w:r>
        <w:rPr>
          <w:rFonts w:hint="eastAsia" w:ascii="仿宋_GB2312"/>
          <w:lang w:eastAsia="zh-CN"/>
        </w:rPr>
        <w:t>。</w:t>
      </w:r>
    </w:p>
    <w:p>
      <w:pPr>
        <w:spacing w:line="600" w:lineRule="exact"/>
        <w:ind w:firstLine="630"/>
        <w:rPr>
          <w:rFonts w:ascii="楷体_GB2312" w:eastAsia="楷体_GB2312"/>
          <w:b/>
          <w:bCs/>
        </w:rPr>
      </w:pPr>
      <w:r>
        <w:rPr>
          <w:rFonts w:hint="eastAsia" w:ascii="楷体_GB2312" w:eastAsia="楷体_GB2312"/>
          <w:b/>
        </w:rPr>
        <w:t>六</w:t>
      </w:r>
      <w:r>
        <w:rPr>
          <w:rFonts w:hint="eastAsia" w:ascii="楷体_GB2312" w:eastAsia="楷体_GB2312"/>
          <w:b/>
          <w:bCs/>
        </w:rPr>
        <w:t>、申报材料总目录</w:t>
      </w:r>
    </w:p>
    <w:p>
      <w:pPr>
        <w:spacing w:line="600" w:lineRule="exact"/>
        <w:ind w:firstLine="640" w:firstLineChars="200"/>
        <w:rPr>
          <w:rFonts w:ascii="仿宋_GB2312"/>
        </w:rPr>
      </w:pPr>
      <w:r>
        <w:rPr>
          <w:rFonts w:hint="eastAsia" w:ascii="仿宋_GB2312"/>
          <w:kern w:val="0"/>
        </w:rPr>
        <w:t>所有申报材料的总目录，需标明编号、文件名称及必要的文字说明和相关信息。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8B8"/>
    <w:rsid w:val="00027516"/>
    <w:rsid w:val="00123A44"/>
    <w:rsid w:val="00134546"/>
    <w:rsid w:val="00135C09"/>
    <w:rsid w:val="001424D6"/>
    <w:rsid w:val="001451C1"/>
    <w:rsid w:val="003411D3"/>
    <w:rsid w:val="003B1D78"/>
    <w:rsid w:val="003E632C"/>
    <w:rsid w:val="004820EB"/>
    <w:rsid w:val="00483650"/>
    <w:rsid w:val="004B714E"/>
    <w:rsid w:val="004C53EF"/>
    <w:rsid w:val="005B095C"/>
    <w:rsid w:val="005E38B8"/>
    <w:rsid w:val="00645A91"/>
    <w:rsid w:val="00683E21"/>
    <w:rsid w:val="00773374"/>
    <w:rsid w:val="007D2976"/>
    <w:rsid w:val="0080686D"/>
    <w:rsid w:val="0081342D"/>
    <w:rsid w:val="008C0359"/>
    <w:rsid w:val="0097638F"/>
    <w:rsid w:val="009E1077"/>
    <w:rsid w:val="00A621C2"/>
    <w:rsid w:val="00AE01D2"/>
    <w:rsid w:val="00B1239B"/>
    <w:rsid w:val="00B16950"/>
    <w:rsid w:val="00B53C7C"/>
    <w:rsid w:val="00BB6DF4"/>
    <w:rsid w:val="00C22E85"/>
    <w:rsid w:val="00C45F3E"/>
    <w:rsid w:val="00CC0106"/>
    <w:rsid w:val="00CC5B89"/>
    <w:rsid w:val="00CF1E77"/>
    <w:rsid w:val="00D55CC7"/>
    <w:rsid w:val="00D671A3"/>
    <w:rsid w:val="00EA1B46"/>
    <w:rsid w:val="00EC62EB"/>
    <w:rsid w:val="00FC29BB"/>
    <w:rsid w:val="00FC7D95"/>
    <w:rsid w:val="37491722"/>
    <w:rsid w:val="37D9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545</Characters>
  <Lines>4</Lines>
  <Paragraphs>1</Paragraphs>
  <TotalTime>43</TotalTime>
  <ScaleCrop>false</ScaleCrop>
  <LinksUpToDate>false</LinksUpToDate>
  <CharactersWithSpaces>639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2014-11-03T02:12:00Z</dcterms:created>
  <dc:creator>lenovo</dc:creator>
  <cp:lastModifiedBy>Administrator</cp:lastModifiedBy>
  <cp:lastPrinted>2019-07-26T09:03:38Z</cp:lastPrinted>
  <dcterms:modified xsi:type="dcterms:W3CDTF">2019-07-26T09:05:16Z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