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2B5" w:rsidRPr="0036130A" w:rsidRDefault="0036130A">
      <w:pPr>
        <w:widowControl/>
        <w:spacing w:line="580" w:lineRule="exact"/>
        <w:jc w:val="center"/>
        <w:rPr>
          <w:rFonts w:ascii="宋体" w:hAnsi="宋体" w:cs="宋体"/>
          <w:b/>
          <w:kern w:val="0"/>
          <w:sz w:val="36"/>
          <w:szCs w:val="36"/>
        </w:rPr>
      </w:pPr>
      <w:r w:rsidRPr="0036130A">
        <w:rPr>
          <w:rFonts w:ascii="宋体" w:hAnsi="宋体" w:cs="宋体" w:hint="eastAsia"/>
          <w:b/>
          <w:kern w:val="0"/>
          <w:sz w:val="36"/>
          <w:szCs w:val="36"/>
        </w:rPr>
        <w:t xml:space="preserve">房 屋 租 </w:t>
      </w:r>
      <w:proofErr w:type="gramStart"/>
      <w:r w:rsidRPr="0036130A">
        <w:rPr>
          <w:rFonts w:ascii="宋体" w:hAnsi="宋体" w:cs="宋体" w:hint="eastAsia"/>
          <w:b/>
          <w:kern w:val="0"/>
          <w:sz w:val="36"/>
          <w:szCs w:val="36"/>
        </w:rPr>
        <w:t>赁</w:t>
      </w:r>
      <w:proofErr w:type="gramEnd"/>
      <w:r w:rsidRPr="0036130A">
        <w:rPr>
          <w:rFonts w:ascii="宋体" w:hAnsi="宋体" w:cs="宋体" w:hint="eastAsia"/>
          <w:b/>
          <w:kern w:val="0"/>
          <w:sz w:val="36"/>
          <w:szCs w:val="36"/>
        </w:rPr>
        <w:t xml:space="preserve"> 合 同</w:t>
      </w:r>
    </w:p>
    <w:p w:rsidR="007142B5" w:rsidRPr="0036130A" w:rsidRDefault="0036130A">
      <w:pPr>
        <w:widowControl/>
        <w:spacing w:line="580" w:lineRule="exact"/>
        <w:jc w:val="center"/>
        <w:rPr>
          <w:rFonts w:ascii="楷体_GB2312" w:eastAsia="楷体_GB2312" w:hAnsi="楷体_GB2312" w:cs="楷体_GB2312"/>
          <w:b/>
          <w:kern w:val="0"/>
          <w:sz w:val="32"/>
          <w:szCs w:val="32"/>
        </w:rPr>
      </w:pPr>
      <w:r w:rsidRPr="0036130A">
        <w:rPr>
          <w:rFonts w:ascii="楷体_GB2312" w:eastAsia="楷体_GB2312" w:hAnsi="楷体_GB2312" w:cs="楷体_GB2312" w:hint="eastAsia"/>
          <w:b/>
          <w:kern w:val="0"/>
          <w:sz w:val="32"/>
          <w:szCs w:val="32"/>
        </w:rPr>
        <w:t>（样稿）</w:t>
      </w:r>
    </w:p>
    <w:p w:rsidR="007142B5" w:rsidRPr="0036130A" w:rsidRDefault="0036130A">
      <w:pPr>
        <w:widowControl/>
        <w:spacing w:line="520" w:lineRule="exact"/>
        <w:jc w:val="center"/>
        <w:rPr>
          <w:rFonts w:ascii="仿宋_GB2312" w:eastAsia="仿宋_GB2312" w:hAnsi="仿宋" w:cs="宋体"/>
          <w:b/>
          <w:kern w:val="0"/>
          <w:sz w:val="24"/>
        </w:rPr>
      </w:pPr>
      <w:r w:rsidRPr="0036130A">
        <w:rPr>
          <w:rFonts w:ascii="仿宋_GB2312" w:eastAsia="仿宋_GB2312" w:hAnsi="仿宋" w:cs="宋体" w:hint="eastAsia"/>
          <w:b/>
          <w:kern w:val="0"/>
          <w:sz w:val="24"/>
        </w:rPr>
        <w:t xml:space="preserve">                                    合同编号［  ］№</w:t>
      </w:r>
      <w:r w:rsidRPr="0036130A">
        <w:rPr>
          <w:rFonts w:ascii="仿宋_GB2312" w:eastAsia="仿宋_GB2312" w:hAnsi="仿宋" w:hint="eastAsia"/>
          <w:b/>
          <w:kern w:val="0"/>
          <w:sz w:val="24"/>
          <w:u w:val="single"/>
        </w:rPr>
        <w:t xml:space="preserve">      </w:t>
      </w:r>
      <w:r w:rsidRPr="0036130A">
        <w:rPr>
          <w:rFonts w:ascii="仿宋_GB2312" w:eastAsia="仿宋_GB2312" w:hAnsi="仿宋" w:cs="宋体" w:hint="eastAsia"/>
          <w:b/>
          <w:kern w:val="0"/>
          <w:sz w:val="24"/>
        </w:rPr>
        <w:t>号（</w:t>
      </w:r>
      <w:r w:rsidRPr="0036130A">
        <w:rPr>
          <w:rFonts w:cs="宋体" w:hint="eastAsia"/>
          <w:b/>
          <w:kern w:val="0"/>
          <w:sz w:val="24"/>
        </w:rPr>
        <w:t xml:space="preserve">  </w:t>
      </w:r>
      <w:r w:rsidRPr="0036130A">
        <w:rPr>
          <w:rFonts w:ascii="仿宋_GB2312" w:eastAsia="仿宋_GB2312" w:hAnsi="仿宋" w:cs="宋体" w:hint="eastAsia"/>
          <w:b/>
          <w:kern w:val="0"/>
          <w:sz w:val="24"/>
        </w:rPr>
        <w:t>）</w:t>
      </w:r>
    </w:p>
    <w:p w:rsidR="007142B5" w:rsidRPr="0036130A" w:rsidRDefault="007142B5">
      <w:pPr>
        <w:widowControl/>
        <w:spacing w:line="520" w:lineRule="exact"/>
        <w:jc w:val="center"/>
        <w:rPr>
          <w:rFonts w:ascii="仿宋_GB2312" w:eastAsia="仿宋_GB2312" w:hAnsi="仿宋" w:cs="宋体"/>
          <w:b/>
          <w:kern w:val="0"/>
          <w:sz w:val="24"/>
        </w:rPr>
      </w:pPr>
    </w:p>
    <w:p w:rsidR="007142B5" w:rsidRPr="0036130A" w:rsidRDefault="0036130A">
      <w:pPr>
        <w:widowControl/>
        <w:spacing w:line="520" w:lineRule="exact"/>
        <w:ind w:leftChars="-257" w:left="-540" w:rightChars="-244" w:right="-512" w:firstLineChars="180" w:firstLine="434"/>
        <w:jc w:val="left"/>
        <w:rPr>
          <w:rFonts w:ascii="仿宋_GB2312" w:eastAsia="仿宋_GB2312" w:hAnsi="仿宋" w:cs="宋体"/>
          <w:kern w:val="0"/>
          <w:sz w:val="24"/>
          <w:u w:val="single"/>
        </w:rPr>
      </w:pPr>
      <w:r w:rsidRPr="0036130A">
        <w:rPr>
          <w:rFonts w:ascii="仿宋_GB2312" w:eastAsia="仿宋_GB2312" w:hAnsi="仿宋" w:cs="宋体" w:hint="eastAsia"/>
          <w:b/>
          <w:bCs/>
          <w:kern w:val="0"/>
          <w:sz w:val="24"/>
        </w:rPr>
        <w:t>出租方（甲方）：</w:t>
      </w:r>
      <w:r w:rsidRPr="0036130A">
        <w:rPr>
          <w:rFonts w:ascii="仿宋_GB2312" w:eastAsia="仿宋_GB2312" w:hAnsi="仿宋" w:cs="宋体" w:hint="eastAsia"/>
          <w:kern w:val="0"/>
          <w:sz w:val="24"/>
          <w:u w:val="single"/>
        </w:rPr>
        <w:t>厦门同安资产管理有限公司</w:t>
      </w:r>
    </w:p>
    <w:p w:rsidR="007142B5" w:rsidRPr="0036130A" w:rsidRDefault="0036130A">
      <w:pPr>
        <w:widowControl/>
        <w:spacing w:line="520" w:lineRule="exact"/>
        <w:ind w:leftChars="-257" w:left="-540" w:rightChars="-244" w:right="-512" w:firstLineChars="180" w:firstLine="434"/>
        <w:jc w:val="left"/>
        <w:rPr>
          <w:rFonts w:ascii="仿宋_GB2312" w:eastAsia="仿宋_GB2312" w:hAnsi="仿宋" w:cs="宋体"/>
          <w:kern w:val="0"/>
          <w:sz w:val="24"/>
          <w:u w:val="single"/>
        </w:rPr>
      </w:pPr>
      <w:r w:rsidRPr="0036130A">
        <w:rPr>
          <w:rFonts w:ascii="仿宋_GB2312" w:eastAsia="仿宋_GB2312" w:hAnsi="仿宋" w:cs="宋体" w:hint="eastAsia"/>
          <w:b/>
          <w:bCs/>
          <w:kern w:val="0"/>
          <w:sz w:val="24"/>
        </w:rPr>
        <w:t>统一社会信用代码：</w:t>
      </w:r>
      <w:r w:rsidRPr="0036130A">
        <w:rPr>
          <w:rFonts w:ascii="仿宋_GB2312" w:eastAsia="仿宋_GB2312" w:hAnsi="仿宋" w:cs="宋体" w:hint="eastAsia"/>
          <w:kern w:val="0"/>
          <w:sz w:val="24"/>
          <w:u w:val="single"/>
        </w:rPr>
        <w:t>913502121553189105</w:t>
      </w:r>
    </w:p>
    <w:p w:rsidR="007142B5" w:rsidRPr="0036130A" w:rsidRDefault="0036130A">
      <w:pPr>
        <w:widowControl/>
        <w:spacing w:line="520" w:lineRule="exact"/>
        <w:ind w:leftChars="-257" w:left="-540" w:rightChars="-244" w:right="-512" w:firstLineChars="180" w:firstLine="434"/>
        <w:jc w:val="left"/>
        <w:rPr>
          <w:rFonts w:ascii="仿宋_GB2312" w:eastAsia="仿宋_GB2312" w:hAnsi="仿宋" w:cs="宋体"/>
          <w:b/>
          <w:bCs/>
          <w:kern w:val="0"/>
          <w:sz w:val="24"/>
          <w:u w:val="single"/>
        </w:rPr>
      </w:pPr>
      <w:r w:rsidRPr="0036130A">
        <w:rPr>
          <w:rFonts w:ascii="仿宋_GB2312" w:eastAsia="仿宋_GB2312" w:hAnsi="仿宋" w:cs="宋体" w:hint="eastAsia"/>
          <w:b/>
          <w:bCs/>
          <w:kern w:val="0"/>
          <w:sz w:val="24"/>
        </w:rPr>
        <w:t>住址：</w:t>
      </w:r>
      <w:r w:rsidRPr="0036130A">
        <w:rPr>
          <w:rFonts w:ascii="仿宋_GB2312" w:eastAsia="仿宋_GB2312" w:hAnsi="仿宋" w:cs="宋体" w:hint="eastAsia"/>
          <w:b/>
          <w:bCs/>
          <w:kern w:val="0"/>
          <w:sz w:val="24"/>
          <w:u w:val="single"/>
        </w:rPr>
        <w:t xml:space="preserve">                                   </w:t>
      </w:r>
    </w:p>
    <w:p w:rsidR="007142B5" w:rsidRPr="0036130A" w:rsidRDefault="0036130A">
      <w:pPr>
        <w:widowControl/>
        <w:spacing w:line="520" w:lineRule="exact"/>
        <w:ind w:leftChars="-257" w:left="-540" w:rightChars="-244" w:right="-512" w:firstLineChars="180" w:firstLine="434"/>
        <w:jc w:val="left"/>
        <w:rPr>
          <w:rFonts w:ascii="仿宋_GB2312" w:eastAsia="仿宋_GB2312" w:hAnsi="仿宋" w:cs="宋体"/>
          <w:b/>
          <w:bCs/>
          <w:kern w:val="0"/>
          <w:sz w:val="24"/>
          <w:u w:val="single"/>
        </w:rPr>
      </w:pPr>
      <w:r w:rsidRPr="0036130A">
        <w:rPr>
          <w:rFonts w:ascii="仿宋_GB2312" w:eastAsia="仿宋_GB2312" w:hAnsi="仿宋" w:cs="宋体" w:hint="eastAsia"/>
          <w:b/>
          <w:bCs/>
          <w:kern w:val="0"/>
          <w:sz w:val="24"/>
        </w:rPr>
        <w:t>联系人：</w:t>
      </w:r>
      <w:r w:rsidRPr="0036130A">
        <w:rPr>
          <w:rFonts w:ascii="仿宋_GB2312" w:eastAsia="仿宋_GB2312" w:hAnsi="仿宋" w:cs="宋体" w:hint="eastAsia"/>
          <w:b/>
          <w:bCs/>
          <w:kern w:val="0"/>
          <w:sz w:val="24"/>
          <w:u w:val="single"/>
        </w:rPr>
        <w:t xml:space="preserve">                   </w:t>
      </w:r>
    </w:p>
    <w:p w:rsidR="007142B5" w:rsidRPr="0036130A" w:rsidRDefault="0036130A">
      <w:pPr>
        <w:widowControl/>
        <w:spacing w:line="520" w:lineRule="exact"/>
        <w:ind w:leftChars="-257" w:left="-540" w:rightChars="-244" w:right="-512" w:firstLineChars="180" w:firstLine="434"/>
        <w:jc w:val="left"/>
        <w:rPr>
          <w:rFonts w:ascii="仿宋_GB2312" w:eastAsia="仿宋_GB2312" w:hAnsi="仿宋" w:cs="宋体"/>
          <w:b/>
          <w:bCs/>
          <w:kern w:val="0"/>
          <w:sz w:val="24"/>
          <w:u w:val="single"/>
        </w:rPr>
      </w:pPr>
      <w:r w:rsidRPr="0036130A">
        <w:rPr>
          <w:rFonts w:ascii="仿宋_GB2312" w:eastAsia="仿宋_GB2312" w:hAnsi="仿宋" w:cs="宋体" w:hint="eastAsia"/>
          <w:b/>
          <w:bCs/>
          <w:kern w:val="0"/>
          <w:sz w:val="24"/>
        </w:rPr>
        <w:t>联系电话：</w:t>
      </w:r>
      <w:r w:rsidRPr="0036130A">
        <w:rPr>
          <w:rFonts w:ascii="仿宋_GB2312" w:eastAsia="仿宋_GB2312" w:hAnsi="仿宋" w:cs="宋体" w:hint="eastAsia"/>
          <w:b/>
          <w:bCs/>
          <w:kern w:val="0"/>
          <w:sz w:val="24"/>
          <w:u w:val="single"/>
        </w:rPr>
        <w:t xml:space="preserve">               </w:t>
      </w:r>
    </w:p>
    <w:p w:rsidR="007142B5" w:rsidRPr="0036130A" w:rsidRDefault="0036130A">
      <w:pPr>
        <w:widowControl/>
        <w:spacing w:line="520" w:lineRule="exact"/>
        <w:ind w:leftChars="-257" w:left="-540" w:rightChars="-244" w:right="-512" w:firstLineChars="180" w:firstLine="434"/>
        <w:jc w:val="left"/>
        <w:rPr>
          <w:rFonts w:ascii="仿宋_GB2312" w:eastAsia="仿宋_GB2312" w:hAnsi="仿宋" w:cs="宋体"/>
          <w:b/>
          <w:bCs/>
          <w:kern w:val="0"/>
          <w:sz w:val="24"/>
          <w:u w:val="single"/>
        </w:rPr>
      </w:pPr>
      <w:r w:rsidRPr="0036130A">
        <w:rPr>
          <w:rFonts w:ascii="仿宋_GB2312" w:eastAsia="仿宋_GB2312" w:hAnsi="仿宋" w:cs="宋体" w:hint="eastAsia"/>
          <w:b/>
          <w:bCs/>
          <w:kern w:val="0"/>
          <w:sz w:val="24"/>
        </w:rPr>
        <w:t>电子邮箱：</w:t>
      </w:r>
      <w:r w:rsidRPr="0036130A">
        <w:rPr>
          <w:rFonts w:ascii="仿宋_GB2312" w:eastAsia="仿宋_GB2312" w:hAnsi="仿宋" w:cs="宋体" w:hint="eastAsia"/>
          <w:b/>
          <w:bCs/>
          <w:kern w:val="0"/>
          <w:sz w:val="24"/>
          <w:u w:val="single"/>
        </w:rPr>
        <w:t xml:space="preserve">            </w:t>
      </w:r>
    </w:p>
    <w:p w:rsidR="007142B5" w:rsidRPr="0036130A" w:rsidRDefault="0036130A">
      <w:pPr>
        <w:widowControl/>
        <w:spacing w:line="520" w:lineRule="exact"/>
        <w:ind w:leftChars="-257" w:left="-540" w:rightChars="-244" w:right="-512" w:firstLineChars="180" w:firstLine="434"/>
        <w:jc w:val="left"/>
        <w:rPr>
          <w:rFonts w:ascii="仿宋_GB2312" w:eastAsia="仿宋_GB2312" w:hAnsi="仿宋" w:cs="宋体"/>
          <w:kern w:val="0"/>
          <w:sz w:val="24"/>
          <w:u w:val="single"/>
        </w:rPr>
      </w:pPr>
      <w:r w:rsidRPr="0036130A">
        <w:rPr>
          <w:rFonts w:ascii="仿宋_GB2312" w:eastAsia="仿宋_GB2312" w:hAnsi="仿宋" w:cs="宋体" w:hint="eastAsia"/>
          <w:b/>
          <w:bCs/>
          <w:kern w:val="0"/>
          <w:sz w:val="24"/>
        </w:rPr>
        <w:t>传真：</w:t>
      </w:r>
      <w:r w:rsidRPr="0036130A">
        <w:rPr>
          <w:rFonts w:ascii="仿宋_GB2312" w:eastAsia="仿宋_GB2312" w:hAnsi="仿宋" w:cs="宋体" w:hint="eastAsia"/>
          <w:b/>
          <w:bCs/>
          <w:kern w:val="0"/>
          <w:sz w:val="24"/>
          <w:u w:val="single"/>
        </w:rPr>
        <w:t xml:space="preserve">  </w:t>
      </w:r>
      <w:r w:rsidRPr="0036130A">
        <w:rPr>
          <w:rFonts w:ascii="仿宋_GB2312" w:eastAsia="仿宋_GB2312" w:hAnsi="仿宋" w:cs="宋体" w:hint="eastAsia"/>
          <w:kern w:val="0"/>
          <w:sz w:val="24"/>
          <w:u w:val="single"/>
        </w:rPr>
        <w:t xml:space="preserve">                      </w:t>
      </w:r>
    </w:p>
    <w:p w:rsidR="007142B5" w:rsidRPr="0036130A" w:rsidRDefault="007142B5">
      <w:pPr>
        <w:widowControl/>
        <w:spacing w:line="520" w:lineRule="exact"/>
        <w:ind w:leftChars="-257" w:left="-540" w:rightChars="-244" w:right="-512" w:firstLineChars="180" w:firstLine="432"/>
        <w:jc w:val="left"/>
        <w:rPr>
          <w:rFonts w:ascii="仿宋_GB2312" w:eastAsia="仿宋_GB2312" w:hAnsi="仿宋" w:cs="宋体"/>
          <w:kern w:val="0"/>
          <w:sz w:val="24"/>
          <w:u w:val="single"/>
        </w:rPr>
      </w:pPr>
    </w:p>
    <w:p w:rsidR="007142B5" w:rsidRPr="0036130A" w:rsidRDefault="0036130A">
      <w:pPr>
        <w:widowControl/>
        <w:spacing w:line="520" w:lineRule="exact"/>
        <w:ind w:leftChars="-257" w:left="-540" w:rightChars="-244" w:right="-512" w:firstLineChars="180" w:firstLine="434"/>
        <w:jc w:val="left"/>
        <w:rPr>
          <w:rFonts w:ascii="仿宋_GB2312" w:eastAsia="仿宋_GB2312" w:hAnsi="仿宋" w:cs="宋体"/>
          <w:kern w:val="0"/>
          <w:sz w:val="24"/>
          <w:u w:val="single"/>
        </w:rPr>
      </w:pPr>
      <w:r w:rsidRPr="0036130A">
        <w:rPr>
          <w:rFonts w:ascii="仿宋_GB2312" w:eastAsia="仿宋_GB2312" w:hAnsi="仿宋" w:cs="宋体" w:hint="eastAsia"/>
          <w:b/>
          <w:bCs/>
          <w:kern w:val="0"/>
          <w:sz w:val="24"/>
        </w:rPr>
        <w:t xml:space="preserve">承租方（乙方） </w:t>
      </w:r>
      <w:r w:rsidRPr="0036130A">
        <w:rPr>
          <w:rFonts w:ascii="仿宋_GB2312" w:eastAsia="仿宋_GB2312" w:hAnsi="仿宋" w:cs="宋体" w:hint="eastAsia"/>
          <w:kern w:val="0"/>
          <w:sz w:val="24"/>
        </w:rPr>
        <w:t>：</w:t>
      </w:r>
      <w:r w:rsidRPr="0036130A">
        <w:rPr>
          <w:rFonts w:ascii="仿宋_GB2312" w:eastAsia="仿宋_GB2312" w:hAnsi="仿宋" w:cs="宋体" w:hint="eastAsia"/>
          <w:kern w:val="0"/>
          <w:sz w:val="24"/>
          <w:u w:val="single"/>
        </w:rPr>
        <w:t xml:space="preserve">        </w:t>
      </w:r>
      <w:r w:rsidRPr="0036130A">
        <w:rPr>
          <w:rFonts w:ascii="仿宋" w:eastAsia="仿宋" w:hAnsi="仿宋" w:cs="宋体" w:hint="eastAsia"/>
          <w:kern w:val="0"/>
          <w:sz w:val="24"/>
          <w:u w:val="single"/>
        </w:rPr>
        <w:t xml:space="preserve">     </w:t>
      </w:r>
      <w:r w:rsidRPr="0036130A">
        <w:rPr>
          <w:rFonts w:ascii="仿宋_GB2312" w:eastAsia="仿宋_GB2312" w:hAnsi="仿宋" w:cs="宋体" w:hint="eastAsia"/>
          <w:kern w:val="0"/>
          <w:sz w:val="24"/>
          <w:u w:val="single"/>
        </w:rPr>
        <w:t xml:space="preserve">             </w:t>
      </w:r>
    </w:p>
    <w:p w:rsidR="007142B5" w:rsidRPr="0036130A" w:rsidRDefault="0036130A">
      <w:pPr>
        <w:widowControl/>
        <w:spacing w:line="520" w:lineRule="exact"/>
        <w:ind w:leftChars="-257" w:left="-540" w:rightChars="-244" w:right="-512" w:firstLineChars="180" w:firstLine="434"/>
        <w:jc w:val="left"/>
        <w:rPr>
          <w:rFonts w:ascii="仿宋_GB2312" w:eastAsia="仿宋_GB2312" w:hAnsi="仿宋" w:cs="宋体"/>
          <w:kern w:val="0"/>
          <w:sz w:val="24"/>
          <w:u w:val="single"/>
        </w:rPr>
      </w:pPr>
      <w:r w:rsidRPr="0036130A">
        <w:rPr>
          <w:rFonts w:ascii="仿宋_GB2312" w:eastAsia="仿宋_GB2312" w:hAnsi="仿宋" w:cs="宋体" w:hint="eastAsia"/>
          <w:b/>
          <w:bCs/>
          <w:kern w:val="0"/>
          <w:sz w:val="24"/>
        </w:rPr>
        <w:t>统一社会信用代码（公民身份证号）</w:t>
      </w:r>
      <w:r w:rsidRPr="0036130A">
        <w:rPr>
          <w:rFonts w:ascii="仿宋_GB2312" w:eastAsia="仿宋_GB2312" w:hAnsi="仿宋" w:cs="宋体" w:hint="eastAsia"/>
          <w:kern w:val="0"/>
          <w:sz w:val="24"/>
          <w:u w:val="single"/>
        </w:rPr>
        <w:t xml:space="preserve">：                             </w:t>
      </w:r>
    </w:p>
    <w:p w:rsidR="007142B5" w:rsidRPr="0036130A" w:rsidRDefault="0036130A">
      <w:pPr>
        <w:widowControl/>
        <w:spacing w:line="520" w:lineRule="exact"/>
        <w:ind w:leftChars="-257" w:left="-540" w:rightChars="-244" w:right="-512" w:firstLineChars="180" w:firstLine="434"/>
        <w:jc w:val="left"/>
        <w:rPr>
          <w:rFonts w:ascii="仿宋_GB2312" w:eastAsia="仿宋_GB2312" w:hAnsi="仿宋" w:cs="宋体"/>
          <w:b/>
          <w:bCs/>
          <w:kern w:val="0"/>
          <w:sz w:val="24"/>
          <w:u w:val="single"/>
        </w:rPr>
      </w:pPr>
      <w:r w:rsidRPr="0036130A">
        <w:rPr>
          <w:rFonts w:ascii="仿宋_GB2312" w:eastAsia="仿宋_GB2312" w:hAnsi="仿宋" w:cs="宋体" w:hint="eastAsia"/>
          <w:b/>
          <w:bCs/>
          <w:kern w:val="0"/>
          <w:sz w:val="24"/>
        </w:rPr>
        <w:t>住址：</w:t>
      </w:r>
      <w:r w:rsidRPr="0036130A">
        <w:rPr>
          <w:rFonts w:ascii="仿宋_GB2312" w:eastAsia="仿宋_GB2312" w:hAnsi="仿宋" w:cs="宋体" w:hint="eastAsia"/>
          <w:b/>
          <w:bCs/>
          <w:kern w:val="0"/>
          <w:sz w:val="24"/>
          <w:u w:val="single"/>
        </w:rPr>
        <w:t xml:space="preserve">                                </w:t>
      </w:r>
    </w:p>
    <w:p w:rsidR="007142B5" w:rsidRPr="0036130A" w:rsidRDefault="0036130A">
      <w:pPr>
        <w:widowControl/>
        <w:spacing w:line="520" w:lineRule="exact"/>
        <w:ind w:leftChars="-257" w:left="-540" w:rightChars="-244" w:right="-512" w:firstLineChars="180" w:firstLine="434"/>
        <w:jc w:val="left"/>
        <w:rPr>
          <w:rFonts w:ascii="仿宋_GB2312" w:eastAsia="仿宋_GB2312" w:hAnsi="仿宋" w:cs="宋体"/>
          <w:b/>
          <w:bCs/>
          <w:kern w:val="0"/>
          <w:sz w:val="24"/>
          <w:u w:val="single"/>
        </w:rPr>
      </w:pPr>
      <w:r w:rsidRPr="0036130A">
        <w:rPr>
          <w:rFonts w:ascii="仿宋_GB2312" w:eastAsia="仿宋_GB2312" w:hAnsi="仿宋" w:cs="宋体" w:hint="eastAsia"/>
          <w:b/>
          <w:bCs/>
          <w:kern w:val="0"/>
          <w:sz w:val="24"/>
        </w:rPr>
        <w:t>联系人：</w:t>
      </w:r>
      <w:r w:rsidRPr="0036130A">
        <w:rPr>
          <w:rFonts w:ascii="仿宋_GB2312" w:eastAsia="仿宋_GB2312" w:hAnsi="仿宋" w:cs="宋体" w:hint="eastAsia"/>
          <w:b/>
          <w:bCs/>
          <w:kern w:val="0"/>
          <w:sz w:val="24"/>
          <w:u w:val="single"/>
        </w:rPr>
        <w:t xml:space="preserve">                   </w:t>
      </w:r>
    </w:p>
    <w:p w:rsidR="007142B5" w:rsidRPr="0036130A" w:rsidRDefault="0036130A">
      <w:pPr>
        <w:widowControl/>
        <w:spacing w:line="520" w:lineRule="exact"/>
        <w:ind w:leftChars="-257" w:left="-540" w:rightChars="-244" w:right="-512" w:firstLineChars="180" w:firstLine="434"/>
        <w:jc w:val="left"/>
        <w:rPr>
          <w:rFonts w:ascii="仿宋_GB2312" w:eastAsia="仿宋_GB2312" w:hAnsi="仿宋" w:cs="宋体"/>
          <w:b/>
          <w:bCs/>
          <w:kern w:val="0"/>
          <w:sz w:val="24"/>
          <w:u w:val="single"/>
        </w:rPr>
      </w:pPr>
      <w:r w:rsidRPr="0036130A">
        <w:rPr>
          <w:rFonts w:ascii="仿宋_GB2312" w:eastAsia="仿宋_GB2312" w:hAnsi="仿宋" w:cs="宋体" w:hint="eastAsia"/>
          <w:b/>
          <w:bCs/>
          <w:kern w:val="0"/>
          <w:sz w:val="24"/>
        </w:rPr>
        <w:t>联系电话：</w:t>
      </w:r>
      <w:r w:rsidRPr="0036130A">
        <w:rPr>
          <w:rFonts w:ascii="仿宋_GB2312" w:eastAsia="仿宋_GB2312" w:hAnsi="仿宋" w:cs="宋体" w:hint="eastAsia"/>
          <w:b/>
          <w:bCs/>
          <w:kern w:val="0"/>
          <w:sz w:val="24"/>
          <w:u w:val="single"/>
        </w:rPr>
        <w:t xml:space="preserve">               </w:t>
      </w:r>
    </w:p>
    <w:p w:rsidR="007142B5" w:rsidRPr="0036130A" w:rsidRDefault="0036130A">
      <w:pPr>
        <w:widowControl/>
        <w:spacing w:line="520" w:lineRule="exact"/>
        <w:ind w:leftChars="-257" w:left="-540" w:rightChars="-244" w:right="-512" w:firstLineChars="180" w:firstLine="434"/>
        <w:jc w:val="left"/>
        <w:rPr>
          <w:rFonts w:ascii="仿宋_GB2312" w:eastAsia="仿宋_GB2312" w:hAnsi="仿宋" w:cs="宋体"/>
          <w:b/>
          <w:bCs/>
          <w:kern w:val="0"/>
          <w:sz w:val="24"/>
          <w:u w:val="single"/>
        </w:rPr>
      </w:pPr>
      <w:r w:rsidRPr="0036130A">
        <w:rPr>
          <w:rFonts w:ascii="仿宋_GB2312" w:eastAsia="仿宋_GB2312" w:hAnsi="仿宋" w:cs="宋体" w:hint="eastAsia"/>
          <w:b/>
          <w:bCs/>
          <w:kern w:val="0"/>
          <w:sz w:val="24"/>
        </w:rPr>
        <w:t>电子邮箱：</w:t>
      </w:r>
      <w:r w:rsidRPr="0036130A">
        <w:rPr>
          <w:rFonts w:ascii="仿宋_GB2312" w:eastAsia="仿宋_GB2312" w:hAnsi="仿宋" w:cs="宋体" w:hint="eastAsia"/>
          <w:b/>
          <w:bCs/>
          <w:kern w:val="0"/>
          <w:sz w:val="24"/>
          <w:u w:val="single"/>
        </w:rPr>
        <w:t xml:space="preserve">            </w:t>
      </w:r>
    </w:p>
    <w:p w:rsidR="007142B5" w:rsidRPr="0036130A" w:rsidRDefault="0036130A">
      <w:pPr>
        <w:widowControl/>
        <w:spacing w:line="520" w:lineRule="exact"/>
        <w:ind w:leftChars="-257" w:left="-540" w:rightChars="-244" w:right="-512" w:firstLineChars="180" w:firstLine="434"/>
        <w:jc w:val="left"/>
        <w:rPr>
          <w:rFonts w:ascii="仿宋_GB2312" w:eastAsia="仿宋_GB2312" w:hAnsi="仿宋" w:cs="宋体"/>
          <w:kern w:val="0"/>
          <w:sz w:val="24"/>
          <w:u w:val="single"/>
        </w:rPr>
      </w:pPr>
      <w:r w:rsidRPr="0036130A">
        <w:rPr>
          <w:rFonts w:ascii="仿宋_GB2312" w:eastAsia="仿宋_GB2312" w:hAnsi="仿宋" w:cs="宋体" w:hint="eastAsia"/>
          <w:b/>
          <w:bCs/>
          <w:kern w:val="0"/>
          <w:sz w:val="24"/>
        </w:rPr>
        <w:t>传真：</w:t>
      </w:r>
      <w:r w:rsidRPr="0036130A">
        <w:rPr>
          <w:rFonts w:ascii="仿宋_GB2312" w:eastAsia="仿宋_GB2312" w:hAnsi="仿宋" w:cs="宋体" w:hint="eastAsia"/>
          <w:b/>
          <w:bCs/>
          <w:kern w:val="0"/>
          <w:sz w:val="24"/>
          <w:u w:val="single"/>
        </w:rPr>
        <w:t xml:space="preserve">    </w:t>
      </w:r>
      <w:r w:rsidRPr="0036130A">
        <w:rPr>
          <w:rFonts w:ascii="仿宋_GB2312" w:eastAsia="仿宋_GB2312" w:hAnsi="仿宋" w:cs="宋体" w:hint="eastAsia"/>
          <w:kern w:val="0"/>
          <w:sz w:val="24"/>
          <w:u w:val="single"/>
        </w:rPr>
        <w:t xml:space="preserve">                    </w:t>
      </w:r>
    </w:p>
    <w:p w:rsidR="007142B5" w:rsidRPr="0036130A" w:rsidRDefault="007142B5">
      <w:pPr>
        <w:widowControl/>
        <w:spacing w:line="520" w:lineRule="exact"/>
        <w:ind w:leftChars="-257" w:left="-540" w:rightChars="-244" w:right="-512" w:firstLineChars="180" w:firstLine="432"/>
        <w:jc w:val="left"/>
        <w:rPr>
          <w:rFonts w:ascii="仿宋_GB2312" w:eastAsia="仿宋_GB2312" w:hAnsi="仿宋" w:cs="宋体"/>
          <w:kern w:val="0"/>
          <w:sz w:val="24"/>
          <w:u w:val="single"/>
        </w:rPr>
      </w:pPr>
    </w:p>
    <w:p w:rsidR="007142B5" w:rsidRPr="0036130A" w:rsidRDefault="0036130A">
      <w:pPr>
        <w:widowControl/>
        <w:spacing w:line="520" w:lineRule="exact"/>
        <w:ind w:leftChars="-257" w:left="-540" w:rightChars="-244" w:right="-512" w:firstLineChars="180" w:firstLine="432"/>
        <w:jc w:val="left"/>
        <w:rPr>
          <w:rFonts w:ascii="仿宋_GB2312" w:eastAsia="仿宋_GB2312" w:hAnsi="仿宋" w:cs="宋体"/>
          <w:kern w:val="0"/>
          <w:sz w:val="24"/>
        </w:rPr>
      </w:pPr>
      <w:r w:rsidRPr="0036130A">
        <w:rPr>
          <w:rFonts w:ascii="仿宋_GB2312" w:eastAsia="仿宋_GB2312" w:hAnsi="仿宋" w:cs="宋体" w:hint="eastAsia"/>
          <w:kern w:val="0"/>
          <w:sz w:val="24"/>
        </w:rPr>
        <w:t>根据《中华人民共和国</w:t>
      </w:r>
      <w:r w:rsidR="00085C62">
        <w:rPr>
          <w:rFonts w:ascii="仿宋_GB2312" w:eastAsia="仿宋_GB2312" w:hAnsi="仿宋" w:cs="宋体" w:hint="eastAsia"/>
          <w:kern w:val="0"/>
          <w:sz w:val="24"/>
        </w:rPr>
        <w:t>民法典</w:t>
      </w:r>
      <w:r w:rsidRPr="0036130A">
        <w:rPr>
          <w:rFonts w:ascii="仿宋_GB2312" w:eastAsia="仿宋_GB2312" w:hAnsi="仿宋" w:cs="宋体" w:hint="eastAsia"/>
          <w:kern w:val="0"/>
          <w:sz w:val="24"/>
        </w:rPr>
        <w:t>》及相关法律法规的规定，乙方对甲方出租的房屋现状已充分了解，自愿承租该房屋，为明确甲、乙双方权利义务，在平等自愿基础上，经协商一致，订立本合同。</w:t>
      </w:r>
    </w:p>
    <w:p w:rsidR="007142B5" w:rsidRPr="0036130A" w:rsidRDefault="0036130A">
      <w:pPr>
        <w:widowControl/>
        <w:spacing w:line="520" w:lineRule="exact"/>
        <w:ind w:leftChars="-257" w:left="-540" w:rightChars="-244" w:right="-512" w:firstLineChars="200" w:firstLine="482"/>
        <w:jc w:val="left"/>
        <w:rPr>
          <w:rFonts w:ascii="仿宋_GB2312" w:eastAsia="仿宋_GB2312" w:hAnsi="仿宋" w:cs="宋体"/>
          <w:b/>
          <w:bCs/>
          <w:kern w:val="0"/>
          <w:sz w:val="24"/>
        </w:rPr>
      </w:pPr>
      <w:r w:rsidRPr="0036130A">
        <w:rPr>
          <w:rFonts w:ascii="仿宋_GB2312" w:eastAsia="仿宋_GB2312" w:hAnsi="仿宋" w:cs="宋体" w:hint="eastAsia"/>
          <w:b/>
          <w:bCs/>
          <w:kern w:val="0"/>
          <w:sz w:val="24"/>
        </w:rPr>
        <w:t xml:space="preserve">第一条  租赁房屋基本情况 </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甲方出租的房屋坐落于</w:t>
      </w:r>
      <w:r w:rsidRPr="0036130A">
        <w:rPr>
          <w:rFonts w:ascii="仿宋" w:eastAsia="仿宋" w:hAnsi="仿宋" w:cs="宋体" w:hint="eastAsia"/>
          <w:kern w:val="0"/>
          <w:sz w:val="24"/>
          <w:u w:val="single"/>
        </w:rPr>
        <w:t xml:space="preserve">                                 </w:t>
      </w:r>
      <w:r w:rsidRPr="0036130A">
        <w:rPr>
          <w:rFonts w:ascii="仿宋_GB2312" w:eastAsia="仿宋_GB2312" w:hAnsi="仿宋" w:cs="宋体" w:hint="eastAsia"/>
          <w:kern w:val="0"/>
          <w:sz w:val="24"/>
        </w:rPr>
        <w:t>，建筑面积约</w:t>
      </w:r>
      <w:r w:rsidRPr="0036130A">
        <w:rPr>
          <w:rFonts w:ascii="仿宋_GB2312" w:eastAsia="仿宋_GB2312" w:hAnsi="仿宋" w:cs="宋体" w:hint="eastAsia"/>
          <w:kern w:val="0"/>
          <w:sz w:val="24"/>
          <w:u w:val="single"/>
        </w:rPr>
        <w:t xml:space="preserve">        </w:t>
      </w:r>
      <w:r w:rsidRPr="0036130A">
        <w:rPr>
          <w:rFonts w:ascii="仿宋_GB2312" w:eastAsia="仿宋_GB2312" w:hAnsi="仿宋" w:cs="宋体" w:hint="eastAsia"/>
          <w:kern w:val="0"/>
          <w:sz w:val="24"/>
        </w:rPr>
        <w:t xml:space="preserve">平方米。   </w:t>
      </w:r>
    </w:p>
    <w:p w:rsidR="007142B5" w:rsidRPr="0036130A" w:rsidRDefault="0036130A">
      <w:pPr>
        <w:widowControl/>
        <w:spacing w:line="520" w:lineRule="exact"/>
        <w:ind w:leftChars="-257" w:left="-540" w:rightChars="-244" w:right="-512" w:firstLineChars="200" w:firstLine="482"/>
        <w:jc w:val="left"/>
        <w:rPr>
          <w:rFonts w:ascii="仿宋_GB2312" w:eastAsia="仿宋_GB2312" w:hAnsi="仿宋" w:cs="宋体"/>
          <w:b/>
          <w:bCs/>
          <w:kern w:val="0"/>
          <w:sz w:val="24"/>
        </w:rPr>
      </w:pPr>
      <w:r w:rsidRPr="0036130A">
        <w:rPr>
          <w:rFonts w:ascii="仿宋_GB2312" w:eastAsia="仿宋_GB2312" w:hAnsi="仿宋" w:cs="宋体" w:hint="eastAsia"/>
          <w:b/>
          <w:bCs/>
          <w:kern w:val="0"/>
          <w:sz w:val="24"/>
        </w:rPr>
        <w:t>第二条  房屋租赁期限及用途限制</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1、房屋租赁期限自</w:t>
      </w:r>
      <w:r w:rsidRPr="0036130A">
        <w:rPr>
          <w:rFonts w:ascii="仿宋" w:eastAsia="仿宋" w:hAnsi="仿宋" w:cs="宋体" w:hint="eastAsia"/>
          <w:kern w:val="0"/>
          <w:sz w:val="24"/>
          <w:u w:val="single"/>
        </w:rPr>
        <w:t xml:space="preserve">    </w:t>
      </w:r>
      <w:r w:rsidRPr="0036130A">
        <w:rPr>
          <w:rFonts w:ascii="仿宋" w:eastAsia="仿宋" w:hAnsi="仿宋" w:cs="宋体" w:hint="eastAsia"/>
          <w:kern w:val="0"/>
          <w:sz w:val="24"/>
        </w:rPr>
        <w:t>年</w:t>
      </w:r>
      <w:r w:rsidRPr="0036130A">
        <w:rPr>
          <w:rFonts w:ascii="仿宋" w:eastAsia="仿宋" w:hAnsi="仿宋" w:cs="宋体" w:hint="eastAsia"/>
          <w:kern w:val="0"/>
          <w:sz w:val="24"/>
          <w:u w:val="single"/>
        </w:rPr>
        <w:t xml:space="preserve">    </w:t>
      </w:r>
      <w:r w:rsidRPr="0036130A">
        <w:rPr>
          <w:rFonts w:ascii="仿宋" w:eastAsia="仿宋" w:hAnsi="仿宋" w:cs="宋体" w:hint="eastAsia"/>
          <w:kern w:val="0"/>
          <w:sz w:val="24"/>
        </w:rPr>
        <w:t>月</w:t>
      </w:r>
      <w:r w:rsidRPr="0036130A">
        <w:rPr>
          <w:rFonts w:ascii="仿宋" w:eastAsia="仿宋" w:hAnsi="仿宋" w:cs="宋体" w:hint="eastAsia"/>
          <w:kern w:val="0"/>
          <w:sz w:val="24"/>
          <w:u w:val="single"/>
        </w:rPr>
        <w:t xml:space="preserve">   </w:t>
      </w:r>
      <w:r w:rsidRPr="0036130A">
        <w:rPr>
          <w:rFonts w:ascii="仿宋" w:eastAsia="仿宋" w:hAnsi="仿宋" w:cs="宋体" w:hint="eastAsia"/>
          <w:kern w:val="0"/>
          <w:sz w:val="24"/>
        </w:rPr>
        <w:t>日起至</w:t>
      </w:r>
      <w:r w:rsidRPr="0036130A">
        <w:rPr>
          <w:rFonts w:ascii="仿宋" w:eastAsia="仿宋" w:hAnsi="仿宋" w:cs="宋体" w:hint="eastAsia"/>
          <w:kern w:val="0"/>
          <w:sz w:val="24"/>
          <w:u w:val="single"/>
        </w:rPr>
        <w:t xml:space="preserve">     </w:t>
      </w:r>
      <w:r w:rsidRPr="0036130A">
        <w:rPr>
          <w:rFonts w:ascii="仿宋" w:eastAsia="仿宋" w:hAnsi="仿宋" w:cs="宋体" w:hint="eastAsia"/>
          <w:kern w:val="0"/>
          <w:sz w:val="24"/>
        </w:rPr>
        <w:t>年</w:t>
      </w:r>
      <w:r w:rsidRPr="0036130A">
        <w:rPr>
          <w:rFonts w:ascii="仿宋" w:eastAsia="仿宋" w:hAnsi="仿宋" w:cs="宋体" w:hint="eastAsia"/>
          <w:kern w:val="0"/>
          <w:sz w:val="24"/>
          <w:u w:val="single"/>
        </w:rPr>
        <w:t xml:space="preserve">    </w:t>
      </w:r>
      <w:r w:rsidRPr="0036130A">
        <w:rPr>
          <w:rFonts w:ascii="仿宋" w:eastAsia="仿宋" w:hAnsi="仿宋" w:cs="宋体" w:hint="eastAsia"/>
          <w:kern w:val="0"/>
          <w:sz w:val="24"/>
        </w:rPr>
        <w:t>月</w:t>
      </w:r>
      <w:r w:rsidRPr="0036130A">
        <w:rPr>
          <w:rFonts w:ascii="仿宋" w:eastAsia="仿宋" w:hAnsi="仿宋" w:cs="宋体" w:hint="eastAsia"/>
          <w:kern w:val="0"/>
          <w:sz w:val="24"/>
          <w:u w:val="single"/>
        </w:rPr>
        <w:t xml:space="preserve">   </w:t>
      </w:r>
      <w:r w:rsidRPr="0036130A">
        <w:rPr>
          <w:rFonts w:ascii="仿宋_GB2312" w:eastAsia="仿宋_GB2312" w:hAnsi="仿宋" w:cs="宋体" w:hint="eastAsia"/>
          <w:kern w:val="0"/>
          <w:sz w:val="24"/>
        </w:rPr>
        <w:t>日止。</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lastRenderedPageBreak/>
        <w:t>2、租赁的房屋用途仅作为</w:t>
      </w:r>
      <w:r w:rsidRPr="0036130A">
        <w:rPr>
          <w:rFonts w:ascii="仿宋_GB2312" w:eastAsia="仿宋_GB2312" w:hAnsi="仿宋" w:cs="宋体" w:hint="eastAsia"/>
          <w:kern w:val="0"/>
          <w:sz w:val="24"/>
          <w:u w:val="single"/>
        </w:rPr>
        <w:t>店面</w:t>
      </w:r>
      <w:r w:rsidRPr="0036130A">
        <w:rPr>
          <w:rFonts w:ascii="仿宋_GB2312" w:eastAsia="仿宋_GB2312" w:hAnsi="仿宋" w:cs="宋体" w:hint="eastAsia"/>
          <w:kern w:val="0"/>
          <w:sz w:val="24"/>
        </w:rPr>
        <w:t>使用，房产只能按现状进行经营使用，不得另作他用。乙方不得在空地上随意建设、不得违章搭建、从事无照经营或其他违法经营活动。</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3、乙方承诺不利用租赁房屋从事</w:t>
      </w:r>
      <w:r w:rsidRPr="0036130A">
        <w:rPr>
          <w:rFonts w:ascii="仿宋_GB2312" w:eastAsia="仿宋_GB2312" w:hAnsi="仿宋" w:cs="宋体" w:hint="eastAsia"/>
          <w:kern w:val="0"/>
          <w:sz w:val="24"/>
          <w:u w:val="single"/>
        </w:rPr>
        <w:t xml:space="preserve">                          </w:t>
      </w:r>
      <w:r w:rsidRPr="0036130A">
        <w:rPr>
          <w:rFonts w:ascii="仿宋_GB2312" w:eastAsia="仿宋_GB2312" w:hAnsi="仿宋" w:cs="宋体" w:hint="eastAsia"/>
          <w:kern w:val="0"/>
          <w:sz w:val="24"/>
        </w:rPr>
        <w:t>等在内的</w:t>
      </w:r>
      <w:r w:rsidRPr="0036130A">
        <w:rPr>
          <w:rFonts w:ascii="仿宋_GB2312" w:eastAsia="仿宋_GB2312" w:hAnsi="仿宋" w:cs="宋体" w:hint="eastAsia"/>
          <w:kern w:val="0"/>
          <w:sz w:val="24"/>
          <w:u w:val="single"/>
        </w:rPr>
        <w:t xml:space="preserve">         </w:t>
      </w:r>
      <w:r w:rsidRPr="0036130A">
        <w:rPr>
          <w:rFonts w:ascii="仿宋_GB2312" w:eastAsia="仿宋_GB2312" w:hAnsi="仿宋" w:cs="宋体" w:hint="eastAsia"/>
          <w:kern w:val="0"/>
          <w:sz w:val="24"/>
        </w:rPr>
        <w:t>行业，并采取有效措施使其边界噪声、排放物达到国家规定的环境噪声、排放物的排放标准，经营行为符合《中华人民共和国环境保护法》等法律、法规、规章的规定，厦门经济特区政府另有规定的，从其规定。乙方的经营行为对他人造成危害的，应承担相应的赔偿责任。</w:t>
      </w:r>
    </w:p>
    <w:p w:rsidR="007142B5" w:rsidRPr="0036130A" w:rsidRDefault="0036130A">
      <w:pPr>
        <w:widowControl/>
        <w:spacing w:line="520" w:lineRule="exact"/>
        <w:ind w:rightChars="-244" w:right="-512"/>
        <w:jc w:val="left"/>
        <w:rPr>
          <w:rFonts w:ascii="仿宋_GB2312" w:eastAsia="仿宋_GB2312" w:hAnsi="仿宋" w:cs="宋体"/>
          <w:b/>
          <w:bCs/>
          <w:kern w:val="0"/>
          <w:sz w:val="24"/>
        </w:rPr>
      </w:pPr>
      <w:r w:rsidRPr="0036130A">
        <w:rPr>
          <w:rFonts w:ascii="仿宋_GB2312" w:eastAsia="仿宋_GB2312" w:hAnsi="仿宋" w:cs="宋体" w:hint="eastAsia"/>
          <w:b/>
          <w:bCs/>
          <w:kern w:val="0"/>
          <w:sz w:val="24"/>
        </w:rPr>
        <w:t>第三条  租赁履行保证金</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合同签订当日，乙方应支付给甲方</w:t>
      </w:r>
      <w:r w:rsidRPr="0036130A">
        <w:rPr>
          <w:rFonts w:ascii="仿宋_GB2312" w:eastAsia="仿宋_GB2312" w:hAnsi="仿宋" w:cs="宋体" w:hint="eastAsia"/>
          <w:kern w:val="0"/>
          <w:sz w:val="24"/>
          <w:u w:val="single"/>
        </w:rPr>
        <w:t>叁</w:t>
      </w:r>
      <w:r w:rsidRPr="0036130A">
        <w:rPr>
          <w:rFonts w:ascii="仿宋_GB2312" w:eastAsia="仿宋_GB2312" w:hAnsi="仿宋" w:cs="宋体" w:hint="eastAsia"/>
          <w:kern w:val="0"/>
          <w:sz w:val="24"/>
        </w:rPr>
        <w:t>个月的租金人民币</w:t>
      </w:r>
      <w:r w:rsidRPr="0036130A">
        <w:rPr>
          <w:rFonts w:ascii="仿宋" w:eastAsia="仿宋" w:hAnsi="仿宋" w:cs="宋体" w:hint="eastAsia"/>
          <w:kern w:val="0"/>
          <w:sz w:val="24"/>
          <w:u w:val="single"/>
        </w:rPr>
        <w:t xml:space="preserve">          </w:t>
      </w:r>
      <w:r w:rsidRPr="0036130A">
        <w:rPr>
          <w:rFonts w:ascii="仿宋" w:eastAsia="仿宋" w:hAnsi="仿宋" w:cs="宋体" w:hint="eastAsia"/>
          <w:kern w:val="0"/>
          <w:sz w:val="24"/>
        </w:rPr>
        <w:t>元整（大写</w:t>
      </w:r>
      <w:r w:rsidRPr="0036130A">
        <w:rPr>
          <w:rFonts w:ascii="仿宋" w:eastAsia="仿宋" w:hAnsi="仿宋" w:cs="宋体" w:hint="eastAsia"/>
          <w:kern w:val="0"/>
          <w:sz w:val="24"/>
          <w:u w:val="single"/>
        </w:rPr>
        <w:t xml:space="preserve">   </w:t>
      </w:r>
      <w:proofErr w:type="gramStart"/>
      <w:r w:rsidRPr="0036130A">
        <w:rPr>
          <w:rFonts w:ascii="仿宋" w:eastAsia="仿宋" w:hAnsi="仿宋" w:cs="宋体" w:hint="eastAsia"/>
          <w:kern w:val="0"/>
          <w:sz w:val="24"/>
        </w:rPr>
        <w:t>仟</w:t>
      </w:r>
      <w:proofErr w:type="gramEnd"/>
      <w:r w:rsidRPr="0036130A">
        <w:rPr>
          <w:rFonts w:ascii="仿宋" w:eastAsia="仿宋" w:hAnsi="仿宋" w:cs="宋体" w:hint="eastAsia"/>
          <w:kern w:val="0"/>
          <w:sz w:val="24"/>
          <w:u w:val="single"/>
        </w:rPr>
        <w:t xml:space="preserve">   </w:t>
      </w:r>
      <w:proofErr w:type="gramStart"/>
      <w:r w:rsidRPr="0036130A">
        <w:rPr>
          <w:rFonts w:ascii="仿宋" w:eastAsia="仿宋" w:hAnsi="仿宋" w:cs="宋体" w:hint="eastAsia"/>
          <w:kern w:val="0"/>
          <w:sz w:val="24"/>
        </w:rPr>
        <w:t>佰</w:t>
      </w:r>
      <w:proofErr w:type="gramEnd"/>
      <w:r w:rsidRPr="0036130A">
        <w:rPr>
          <w:rFonts w:ascii="仿宋" w:eastAsia="仿宋" w:hAnsi="仿宋" w:cs="宋体" w:hint="eastAsia"/>
          <w:kern w:val="0"/>
          <w:sz w:val="24"/>
          <w:u w:val="single"/>
        </w:rPr>
        <w:t xml:space="preserve">   </w:t>
      </w:r>
      <w:r w:rsidRPr="0036130A">
        <w:rPr>
          <w:rFonts w:ascii="仿宋" w:eastAsia="仿宋" w:hAnsi="仿宋" w:cs="宋体" w:hint="eastAsia"/>
          <w:kern w:val="0"/>
          <w:sz w:val="24"/>
        </w:rPr>
        <w:t xml:space="preserve">拾  </w:t>
      </w:r>
      <w:r w:rsidRPr="0036130A">
        <w:rPr>
          <w:rFonts w:ascii="仿宋" w:eastAsia="仿宋" w:hAnsi="仿宋" w:cs="宋体" w:hint="eastAsia"/>
          <w:kern w:val="0"/>
          <w:sz w:val="24"/>
          <w:u w:val="single"/>
        </w:rPr>
        <w:t xml:space="preserve">   </w:t>
      </w:r>
      <w:r w:rsidRPr="0036130A">
        <w:rPr>
          <w:rFonts w:ascii="仿宋" w:eastAsia="仿宋" w:hAnsi="仿宋" w:cs="宋体" w:hint="eastAsia"/>
          <w:kern w:val="0"/>
          <w:sz w:val="24"/>
        </w:rPr>
        <w:t xml:space="preserve">  元整，不计息）</w:t>
      </w:r>
      <w:r w:rsidRPr="0036130A">
        <w:rPr>
          <w:rFonts w:ascii="仿宋_GB2312" w:eastAsia="仿宋_GB2312" w:hAnsi="仿宋" w:cs="宋体" w:hint="eastAsia"/>
          <w:kern w:val="0"/>
          <w:sz w:val="24"/>
        </w:rPr>
        <w:t>作为履约保证金。</w:t>
      </w:r>
    </w:p>
    <w:p w:rsidR="007142B5" w:rsidRPr="0036130A" w:rsidRDefault="0036130A">
      <w:pPr>
        <w:widowControl/>
        <w:spacing w:line="520" w:lineRule="exact"/>
        <w:ind w:leftChars="-257" w:left="-540" w:rightChars="-244" w:right="-512" w:firstLineChars="200" w:firstLine="482"/>
        <w:jc w:val="left"/>
        <w:rPr>
          <w:rFonts w:ascii="仿宋_GB2312" w:eastAsia="仿宋_GB2312" w:hAnsi="仿宋" w:cs="宋体"/>
          <w:kern w:val="0"/>
          <w:sz w:val="24"/>
        </w:rPr>
      </w:pPr>
      <w:r w:rsidRPr="0036130A">
        <w:rPr>
          <w:rFonts w:ascii="仿宋_GB2312" w:eastAsia="仿宋_GB2312" w:hAnsi="仿宋" w:cs="宋体" w:hint="eastAsia"/>
          <w:b/>
          <w:bCs/>
          <w:kern w:val="0"/>
          <w:sz w:val="24"/>
        </w:rPr>
        <w:t>第四条  租金及支付方式</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1、</w:t>
      </w:r>
      <w:r w:rsidRPr="0036130A">
        <w:rPr>
          <w:rFonts w:ascii="仿宋" w:eastAsia="仿宋" w:hAnsi="仿宋" w:cs="宋体" w:hint="eastAsia"/>
          <w:kern w:val="0"/>
          <w:sz w:val="24"/>
        </w:rPr>
        <w:t>房屋自</w:t>
      </w:r>
      <w:r w:rsidRPr="0036130A">
        <w:rPr>
          <w:rFonts w:ascii="仿宋" w:eastAsia="仿宋" w:hAnsi="仿宋" w:cs="宋体" w:hint="eastAsia"/>
          <w:kern w:val="0"/>
          <w:sz w:val="24"/>
          <w:u w:val="single"/>
        </w:rPr>
        <w:t xml:space="preserve">     </w:t>
      </w:r>
      <w:r w:rsidRPr="0036130A">
        <w:rPr>
          <w:rFonts w:ascii="仿宋" w:eastAsia="仿宋" w:hAnsi="仿宋" w:cs="宋体" w:hint="eastAsia"/>
          <w:kern w:val="0"/>
          <w:sz w:val="24"/>
        </w:rPr>
        <w:t>年</w:t>
      </w:r>
      <w:r w:rsidRPr="0036130A">
        <w:rPr>
          <w:rFonts w:ascii="仿宋" w:eastAsia="仿宋" w:hAnsi="仿宋" w:cs="宋体" w:hint="eastAsia"/>
          <w:kern w:val="0"/>
          <w:sz w:val="24"/>
          <w:u w:val="single"/>
        </w:rPr>
        <w:t xml:space="preserve">   </w:t>
      </w:r>
      <w:r w:rsidRPr="0036130A">
        <w:rPr>
          <w:rFonts w:ascii="仿宋" w:eastAsia="仿宋" w:hAnsi="仿宋" w:cs="宋体" w:hint="eastAsia"/>
          <w:kern w:val="0"/>
          <w:sz w:val="24"/>
        </w:rPr>
        <w:t>月</w:t>
      </w:r>
      <w:r w:rsidRPr="0036130A">
        <w:rPr>
          <w:rFonts w:ascii="仿宋" w:eastAsia="仿宋" w:hAnsi="仿宋" w:cs="宋体" w:hint="eastAsia"/>
          <w:kern w:val="0"/>
          <w:sz w:val="24"/>
          <w:u w:val="single"/>
        </w:rPr>
        <w:t xml:space="preserve">   </w:t>
      </w:r>
      <w:r w:rsidRPr="0036130A">
        <w:rPr>
          <w:rFonts w:ascii="仿宋" w:eastAsia="仿宋" w:hAnsi="仿宋" w:cs="宋体" w:hint="eastAsia"/>
          <w:kern w:val="0"/>
          <w:sz w:val="24"/>
        </w:rPr>
        <w:t>日起至</w:t>
      </w:r>
      <w:r w:rsidRPr="0036130A">
        <w:rPr>
          <w:rFonts w:ascii="仿宋" w:eastAsia="仿宋" w:hAnsi="仿宋" w:cs="宋体" w:hint="eastAsia"/>
          <w:kern w:val="0"/>
          <w:sz w:val="24"/>
          <w:u w:val="single"/>
        </w:rPr>
        <w:t xml:space="preserve">    </w:t>
      </w:r>
      <w:r w:rsidRPr="0036130A">
        <w:rPr>
          <w:rFonts w:ascii="仿宋" w:eastAsia="仿宋" w:hAnsi="仿宋" w:cs="宋体" w:hint="eastAsia"/>
          <w:kern w:val="0"/>
          <w:sz w:val="24"/>
        </w:rPr>
        <w:t>年</w:t>
      </w:r>
      <w:r w:rsidRPr="0036130A">
        <w:rPr>
          <w:rFonts w:ascii="仿宋" w:eastAsia="仿宋" w:hAnsi="仿宋" w:cs="宋体" w:hint="eastAsia"/>
          <w:kern w:val="0"/>
          <w:sz w:val="24"/>
          <w:u w:val="single"/>
        </w:rPr>
        <w:t xml:space="preserve">   </w:t>
      </w:r>
      <w:r w:rsidRPr="0036130A">
        <w:rPr>
          <w:rFonts w:ascii="仿宋" w:eastAsia="仿宋" w:hAnsi="仿宋" w:cs="宋体" w:hint="eastAsia"/>
          <w:kern w:val="0"/>
          <w:sz w:val="24"/>
        </w:rPr>
        <w:t>月</w:t>
      </w:r>
      <w:r w:rsidRPr="0036130A">
        <w:rPr>
          <w:rFonts w:ascii="仿宋" w:eastAsia="仿宋" w:hAnsi="仿宋" w:cs="宋体" w:hint="eastAsia"/>
          <w:kern w:val="0"/>
          <w:sz w:val="24"/>
          <w:u w:val="single"/>
        </w:rPr>
        <w:t xml:space="preserve">   </w:t>
      </w:r>
      <w:r w:rsidRPr="0036130A">
        <w:rPr>
          <w:rFonts w:ascii="仿宋" w:eastAsia="仿宋" w:hAnsi="仿宋" w:cs="宋体" w:hint="eastAsia"/>
          <w:kern w:val="0"/>
          <w:sz w:val="24"/>
        </w:rPr>
        <w:t>日止每月租金为人民币</w:t>
      </w:r>
      <w:r w:rsidRPr="0036130A">
        <w:rPr>
          <w:rFonts w:ascii="仿宋" w:eastAsia="仿宋" w:hAnsi="仿宋" w:cs="宋体" w:hint="eastAsia"/>
          <w:kern w:val="0"/>
          <w:sz w:val="24"/>
          <w:u w:val="single"/>
        </w:rPr>
        <w:t xml:space="preserve">          </w:t>
      </w:r>
      <w:r w:rsidRPr="0036130A">
        <w:rPr>
          <w:rFonts w:ascii="仿宋" w:eastAsia="仿宋" w:hAnsi="仿宋" w:cs="宋体" w:hint="eastAsia"/>
          <w:kern w:val="0"/>
          <w:sz w:val="24"/>
        </w:rPr>
        <w:t>元/月（大写</w:t>
      </w:r>
      <w:r w:rsidRPr="0036130A">
        <w:rPr>
          <w:rFonts w:ascii="仿宋" w:eastAsia="仿宋" w:hAnsi="仿宋" w:cs="宋体" w:hint="eastAsia"/>
          <w:kern w:val="0"/>
          <w:sz w:val="24"/>
          <w:u w:val="single"/>
        </w:rPr>
        <w:t xml:space="preserve">     </w:t>
      </w:r>
      <w:r w:rsidRPr="0036130A">
        <w:rPr>
          <w:rFonts w:ascii="仿宋" w:eastAsia="仿宋" w:hAnsi="仿宋" w:cs="宋体" w:hint="eastAsia"/>
          <w:kern w:val="0"/>
          <w:sz w:val="24"/>
        </w:rPr>
        <w:t>仟</w:t>
      </w:r>
      <w:r w:rsidRPr="0036130A">
        <w:rPr>
          <w:rFonts w:ascii="仿宋" w:eastAsia="仿宋" w:hAnsi="仿宋" w:cs="宋体" w:hint="eastAsia"/>
          <w:kern w:val="0"/>
          <w:sz w:val="24"/>
          <w:u w:val="single"/>
        </w:rPr>
        <w:t xml:space="preserve">     </w:t>
      </w:r>
      <w:r w:rsidRPr="0036130A">
        <w:rPr>
          <w:rFonts w:ascii="仿宋" w:eastAsia="仿宋" w:hAnsi="仿宋" w:cs="宋体" w:hint="eastAsia"/>
          <w:kern w:val="0"/>
          <w:sz w:val="24"/>
        </w:rPr>
        <w:t>佰</w:t>
      </w:r>
      <w:r w:rsidRPr="0036130A">
        <w:rPr>
          <w:rFonts w:ascii="仿宋" w:eastAsia="仿宋" w:hAnsi="仿宋" w:cs="宋体" w:hint="eastAsia"/>
          <w:kern w:val="0"/>
          <w:sz w:val="24"/>
          <w:u w:val="single"/>
        </w:rPr>
        <w:t xml:space="preserve">    </w:t>
      </w:r>
      <w:r w:rsidRPr="0036130A">
        <w:rPr>
          <w:rFonts w:ascii="仿宋" w:eastAsia="仿宋" w:hAnsi="仿宋" w:cs="宋体" w:hint="eastAsia"/>
          <w:kern w:val="0"/>
          <w:sz w:val="24"/>
        </w:rPr>
        <w:t xml:space="preserve">拾 </w:t>
      </w:r>
      <w:r w:rsidRPr="0036130A">
        <w:rPr>
          <w:rFonts w:ascii="仿宋" w:eastAsia="仿宋" w:hAnsi="仿宋" w:cs="宋体" w:hint="eastAsia"/>
          <w:kern w:val="0"/>
          <w:sz w:val="24"/>
          <w:u w:val="single"/>
        </w:rPr>
        <w:t xml:space="preserve">    </w:t>
      </w:r>
      <w:r w:rsidRPr="0036130A">
        <w:rPr>
          <w:rFonts w:ascii="仿宋" w:eastAsia="仿宋" w:hAnsi="仿宋" w:cs="宋体" w:hint="eastAsia"/>
          <w:kern w:val="0"/>
          <w:sz w:val="24"/>
        </w:rPr>
        <w:t xml:space="preserve">   元整）, 自</w:t>
      </w:r>
      <w:r w:rsidRPr="0036130A">
        <w:rPr>
          <w:rFonts w:ascii="仿宋" w:eastAsia="仿宋" w:hAnsi="仿宋" w:cs="宋体" w:hint="eastAsia"/>
          <w:kern w:val="0"/>
          <w:sz w:val="24"/>
          <w:u w:val="single"/>
        </w:rPr>
        <w:t xml:space="preserve">    </w:t>
      </w:r>
      <w:r w:rsidRPr="0036130A">
        <w:rPr>
          <w:rFonts w:ascii="仿宋" w:eastAsia="仿宋" w:hAnsi="仿宋" w:cs="宋体" w:hint="eastAsia"/>
          <w:kern w:val="0"/>
          <w:sz w:val="24"/>
        </w:rPr>
        <w:t>年</w:t>
      </w:r>
      <w:r w:rsidRPr="0036130A">
        <w:rPr>
          <w:rFonts w:ascii="仿宋" w:eastAsia="仿宋" w:hAnsi="仿宋" w:cs="宋体" w:hint="eastAsia"/>
          <w:kern w:val="0"/>
          <w:sz w:val="24"/>
          <w:u w:val="single"/>
        </w:rPr>
        <w:t xml:space="preserve">    </w:t>
      </w:r>
      <w:r w:rsidRPr="0036130A">
        <w:rPr>
          <w:rFonts w:ascii="仿宋" w:eastAsia="仿宋" w:hAnsi="仿宋" w:cs="宋体" w:hint="eastAsia"/>
          <w:kern w:val="0"/>
          <w:sz w:val="24"/>
        </w:rPr>
        <w:t>月</w:t>
      </w:r>
      <w:r w:rsidRPr="0036130A">
        <w:rPr>
          <w:rFonts w:ascii="仿宋" w:eastAsia="仿宋" w:hAnsi="仿宋" w:cs="宋体" w:hint="eastAsia"/>
          <w:kern w:val="0"/>
          <w:sz w:val="24"/>
          <w:u w:val="single"/>
        </w:rPr>
        <w:t xml:space="preserve">   </w:t>
      </w:r>
      <w:r w:rsidRPr="0036130A">
        <w:rPr>
          <w:rFonts w:ascii="仿宋" w:eastAsia="仿宋" w:hAnsi="仿宋" w:cs="宋体" w:hint="eastAsia"/>
          <w:kern w:val="0"/>
          <w:sz w:val="24"/>
        </w:rPr>
        <w:t>日起月租金递增并按上一年的月租金标准递增</w:t>
      </w:r>
      <w:r w:rsidR="004B0435">
        <w:rPr>
          <w:rFonts w:ascii="仿宋" w:eastAsia="仿宋" w:hAnsi="仿宋" w:cs="宋体" w:hint="eastAsia"/>
          <w:kern w:val="0"/>
          <w:sz w:val="24"/>
        </w:rPr>
        <w:t>3</w:t>
      </w:r>
      <w:r w:rsidRPr="0036130A">
        <w:rPr>
          <w:rFonts w:ascii="仿宋" w:eastAsia="仿宋" w:hAnsi="仿宋" w:cs="宋体" w:hint="eastAsia"/>
          <w:kern w:val="0"/>
          <w:sz w:val="24"/>
        </w:rPr>
        <w:t>％</w:t>
      </w:r>
      <w:r w:rsidRPr="0036130A">
        <w:rPr>
          <w:rFonts w:ascii="仿宋_GB2312" w:eastAsia="仿宋_GB2312" w:hAnsi="仿宋" w:cs="宋体" w:hint="eastAsia"/>
          <w:kern w:val="0"/>
          <w:sz w:val="24"/>
        </w:rPr>
        <w:t>。</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2、房屋租金支付方式：</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租金按每</w:t>
      </w:r>
      <w:r w:rsidRPr="0036130A">
        <w:rPr>
          <w:rFonts w:ascii="仿宋_GB2312" w:eastAsia="仿宋_GB2312" w:hAnsi="仿宋" w:cs="宋体" w:hint="eastAsia"/>
          <w:kern w:val="0"/>
          <w:sz w:val="24"/>
          <w:u w:val="single"/>
        </w:rPr>
        <w:t xml:space="preserve">       </w:t>
      </w:r>
      <w:r w:rsidRPr="0036130A">
        <w:rPr>
          <w:rFonts w:ascii="仿宋_GB2312" w:eastAsia="仿宋_GB2312" w:hAnsi="仿宋" w:cs="宋体" w:hint="eastAsia"/>
          <w:kern w:val="0"/>
          <w:sz w:val="24"/>
        </w:rPr>
        <w:t>为一期支付，乙方应于合同签订当日缴纳第一期租金，此后应于每期租金到期前5日内交付下期租金。</w:t>
      </w:r>
    </w:p>
    <w:p w:rsidR="007142B5" w:rsidRPr="0036130A" w:rsidRDefault="0036130A">
      <w:pPr>
        <w:widowControl/>
        <w:numPr>
          <w:ilvl w:val="0"/>
          <w:numId w:val="1"/>
        </w:numPr>
        <w:shd w:val="clear" w:color="auto" w:fill="FFFFFF"/>
        <w:spacing w:line="520" w:lineRule="exact"/>
        <w:jc w:val="left"/>
        <w:rPr>
          <w:rFonts w:ascii="仿宋_GB2312" w:eastAsia="仿宋_GB2312" w:hAnsi="仿宋" w:cs="Helvetica"/>
          <w:kern w:val="0"/>
          <w:sz w:val="24"/>
        </w:rPr>
      </w:pPr>
      <w:r w:rsidRPr="0036130A">
        <w:rPr>
          <w:rFonts w:ascii="仿宋_GB2312" w:eastAsia="仿宋_GB2312" w:hAnsi="仿宋" w:cs="Helvetica" w:hint="eastAsia"/>
          <w:kern w:val="0"/>
          <w:sz w:val="24"/>
        </w:rPr>
        <w:t>甲方收款账号：</w:t>
      </w:r>
    </w:p>
    <w:p w:rsidR="007142B5" w:rsidRPr="0036130A" w:rsidRDefault="0036130A">
      <w:pPr>
        <w:widowControl/>
        <w:spacing w:line="500" w:lineRule="exact"/>
        <w:ind w:leftChars="-256" w:left="-538" w:rightChars="-244" w:right="-512" w:firstLineChars="200" w:firstLine="480"/>
        <w:jc w:val="left"/>
        <w:rPr>
          <w:rFonts w:ascii="楷体_GB2312" w:eastAsia="楷体_GB2312" w:hAnsi="楷体_GB2312" w:cs="楷体_GB2312"/>
          <w:kern w:val="0"/>
          <w:sz w:val="24"/>
        </w:rPr>
      </w:pPr>
      <w:r w:rsidRPr="0036130A">
        <w:rPr>
          <w:rFonts w:ascii="楷体_GB2312" w:eastAsia="楷体_GB2312" w:hAnsi="楷体_GB2312" w:cs="楷体_GB2312" w:hint="eastAsia"/>
          <w:kern w:val="0"/>
          <w:sz w:val="24"/>
        </w:rPr>
        <w:t>开户名: 厦门同安资产管理有限公司</w:t>
      </w:r>
    </w:p>
    <w:p w:rsidR="007142B5" w:rsidRPr="0036130A" w:rsidRDefault="0036130A">
      <w:pPr>
        <w:widowControl/>
        <w:spacing w:line="500" w:lineRule="exact"/>
        <w:ind w:leftChars="-256" w:left="-538" w:rightChars="-244" w:right="-512" w:firstLineChars="200" w:firstLine="480"/>
        <w:jc w:val="left"/>
        <w:rPr>
          <w:rFonts w:ascii="楷体_GB2312" w:eastAsia="楷体_GB2312" w:hAnsi="楷体_GB2312" w:cs="楷体_GB2312"/>
          <w:kern w:val="0"/>
          <w:sz w:val="24"/>
        </w:rPr>
      </w:pPr>
      <w:r w:rsidRPr="0036130A">
        <w:rPr>
          <w:rFonts w:ascii="楷体_GB2312" w:eastAsia="楷体_GB2312" w:hAnsi="楷体_GB2312" w:cs="楷体_GB2312" w:hint="eastAsia"/>
          <w:kern w:val="0"/>
          <w:sz w:val="24"/>
        </w:rPr>
        <w:t>开户行：兴业银行厦门同安支行</w:t>
      </w:r>
    </w:p>
    <w:p w:rsidR="007142B5" w:rsidRPr="0036130A" w:rsidRDefault="0036130A">
      <w:pPr>
        <w:widowControl/>
        <w:spacing w:line="500" w:lineRule="exact"/>
        <w:ind w:leftChars="-256" w:left="-538" w:rightChars="-244" w:right="-512" w:firstLineChars="200" w:firstLine="480"/>
        <w:jc w:val="left"/>
        <w:rPr>
          <w:rFonts w:ascii="仿宋_GB2312" w:eastAsia="仿宋_GB2312" w:hAnsi="仿宋" w:cs="Helvetica"/>
          <w:kern w:val="0"/>
          <w:sz w:val="24"/>
        </w:rPr>
      </w:pPr>
      <w:r w:rsidRPr="0036130A">
        <w:rPr>
          <w:rFonts w:ascii="楷体_GB2312" w:eastAsia="楷体_GB2312" w:hAnsi="楷体_GB2312" w:cs="楷体_GB2312" w:hint="eastAsia"/>
          <w:kern w:val="0"/>
          <w:sz w:val="24"/>
        </w:rPr>
        <w:t>账号：129030</w:t>
      </w:r>
      <w:r w:rsidR="00DA3EA3">
        <w:rPr>
          <w:rFonts w:ascii="楷体_GB2312" w:eastAsia="楷体_GB2312" w:hAnsi="楷体_GB2312" w:cs="楷体_GB2312" w:hint="eastAsia"/>
          <w:kern w:val="0"/>
          <w:sz w:val="24"/>
        </w:rPr>
        <w:t>152200006343</w:t>
      </w:r>
    </w:p>
    <w:p w:rsidR="007142B5" w:rsidRPr="0036130A" w:rsidRDefault="0036130A">
      <w:pPr>
        <w:widowControl/>
        <w:spacing w:line="500" w:lineRule="exact"/>
        <w:ind w:leftChars="-256" w:left="-538" w:rightChars="-244" w:right="-512" w:firstLineChars="200" w:firstLine="482"/>
        <w:jc w:val="left"/>
        <w:rPr>
          <w:rFonts w:ascii="仿宋_GB2312" w:eastAsia="仿宋_GB2312" w:hAnsi="仿宋" w:cs="宋体"/>
          <w:b/>
          <w:bCs/>
          <w:kern w:val="0"/>
          <w:sz w:val="24"/>
        </w:rPr>
      </w:pPr>
      <w:r w:rsidRPr="0036130A">
        <w:rPr>
          <w:rFonts w:ascii="仿宋_GB2312" w:eastAsia="仿宋_GB2312" w:hAnsi="仿宋" w:cs="宋体" w:hint="eastAsia"/>
          <w:b/>
          <w:bCs/>
          <w:kern w:val="0"/>
          <w:sz w:val="24"/>
        </w:rPr>
        <w:t>第五条  租赁期间相关费用</w:t>
      </w:r>
    </w:p>
    <w:p w:rsidR="007142B5" w:rsidRPr="0036130A" w:rsidRDefault="0036130A">
      <w:pPr>
        <w:widowControl/>
        <w:spacing w:line="500" w:lineRule="exact"/>
        <w:ind w:leftChars="-256" w:left="-538"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1、甲方应结算本合同生效前发生的水费、电费等费用。</w:t>
      </w:r>
    </w:p>
    <w:p w:rsidR="007142B5" w:rsidRPr="0036130A" w:rsidRDefault="0036130A">
      <w:pPr>
        <w:widowControl/>
        <w:spacing w:line="500" w:lineRule="exact"/>
        <w:ind w:leftChars="-256" w:left="-538"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2、乙方承租期间所发生的水费、电费、公摊水电费、有线电视收视费、生活垃圾处理费、卫生费、物业管理费等费用及产生的滞纳金均由乙方缴纳负担。乙方应保存并向甲方出示相关的缴费凭据。</w:t>
      </w:r>
    </w:p>
    <w:p w:rsidR="007142B5" w:rsidRPr="0036130A" w:rsidRDefault="0036130A">
      <w:pPr>
        <w:widowControl/>
        <w:spacing w:line="500" w:lineRule="exact"/>
        <w:ind w:leftChars="-256" w:left="-538" w:rightChars="-244" w:right="-512" w:firstLineChars="200" w:firstLine="482"/>
        <w:jc w:val="left"/>
        <w:rPr>
          <w:rFonts w:ascii="仿宋_GB2312" w:eastAsia="仿宋_GB2312" w:hAnsi="仿宋" w:cs="宋体"/>
          <w:b/>
          <w:bCs/>
          <w:kern w:val="0"/>
          <w:sz w:val="24"/>
        </w:rPr>
      </w:pPr>
      <w:r w:rsidRPr="0036130A">
        <w:rPr>
          <w:rFonts w:ascii="仿宋_GB2312" w:eastAsia="仿宋_GB2312" w:hAnsi="仿宋" w:cs="宋体" w:hint="eastAsia"/>
          <w:b/>
          <w:bCs/>
          <w:kern w:val="0"/>
          <w:sz w:val="24"/>
        </w:rPr>
        <w:t>第六条  租赁期间安全生产及管理</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1、乙方要遵守国家的法律和法规、厦门市地方性法规规章以及计生方面等其它有关规定。</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lastRenderedPageBreak/>
        <w:t>2、乙方承担安全主体责任，自行做好治安、消防、人身和财产防范等安全生产工作，遵循厦门市“网格化管理”，保证防范措施到位有效。因乙方原因发生安全等事故，甲方可没收履约保证金、提前终止合同，由此产生的一切后果和责任均由乙方承担。</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3、乙方应按规定及安全规范要求配备灭火器等其他消防器材，对所属及相关人员按要求进行必要安全生产工作的培训，及时完成达到甲方日常安全巡查中提出的整改要求,否则甲方可视乙方整改情况没收履约保证金直至终止合同。</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4、乙方因经营需要设置店面招牌广告，须申报甲方书面同意并取得区相关部门审批手续后方可制作设置。</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5、乙方应执行政府有关负责门前“三包”的规定。</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6、乙方在不改变租赁房屋结构、用途的前提下，要将房屋全部或部分转租、转借他方，须提前45日书面申报甲方同意后，并办理合同变更手续。</w:t>
      </w:r>
    </w:p>
    <w:p w:rsidR="007142B5" w:rsidRPr="0036130A" w:rsidRDefault="0036130A">
      <w:pPr>
        <w:widowControl/>
        <w:spacing w:line="520" w:lineRule="exact"/>
        <w:ind w:rightChars="-244" w:right="-512"/>
        <w:jc w:val="left"/>
        <w:rPr>
          <w:rFonts w:ascii="仿宋_GB2312" w:eastAsia="仿宋_GB2312" w:hAnsi="仿宋" w:cs="宋体"/>
          <w:kern w:val="0"/>
          <w:sz w:val="24"/>
        </w:rPr>
      </w:pPr>
      <w:r w:rsidRPr="0036130A">
        <w:rPr>
          <w:rFonts w:ascii="仿宋_GB2312" w:eastAsia="仿宋_GB2312" w:hAnsi="仿宋" w:cs="宋体" w:hint="eastAsia"/>
          <w:b/>
          <w:bCs/>
          <w:kern w:val="0"/>
          <w:sz w:val="24"/>
        </w:rPr>
        <w:t>第七条  房屋的修缮与使用</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1、甲方于本合同生效之日起将房屋交付给乙方使用(附移交确认书)，乙方对承租的房屋（含房屋内物品、水电等设施）</w:t>
      </w:r>
      <w:proofErr w:type="gramStart"/>
      <w:r w:rsidRPr="0036130A">
        <w:rPr>
          <w:rFonts w:ascii="仿宋_GB2312" w:eastAsia="仿宋_GB2312" w:hAnsi="仿宋" w:cs="宋体" w:hint="eastAsia"/>
          <w:kern w:val="0"/>
          <w:sz w:val="24"/>
        </w:rPr>
        <w:t>负保护</w:t>
      </w:r>
      <w:proofErr w:type="gramEnd"/>
      <w:r w:rsidRPr="0036130A">
        <w:rPr>
          <w:rFonts w:ascii="仿宋_GB2312" w:eastAsia="仿宋_GB2312" w:hAnsi="仿宋" w:cs="宋体" w:hint="eastAsia"/>
          <w:kern w:val="0"/>
          <w:sz w:val="24"/>
        </w:rPr>
        <w:t>及维修责任，维修费用由乙方自理，造成设施或物品损坏的，乙方应负责修复或照价赔偿。</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2、</w:t>
      </w:r>
      <w:r w:rsidRPr="0036130A">
        <w:rPr>
          <w:rFonts w:ascii="仿宋_GB2312" w:eastAsia="仿宋_GB2312" w:hAnsi="仿宋" w:cs="Helvetica" w:hint="eastAsia"/>
          <w:kern w:val="0"/>
          <w:sz w:val="24"/>
        </w:rPr>
        <w:t>乙方需出资改变房屋的内部结构、装修或设置对房屋结构有影响的设备，</w:t>
      </w:r>
      <w:bookmarkStart w:id="0" w:name="OLE_LINK2"/>
      <w:r w:rsidRPr="0036130A">
        <w:rPr>
          <w:rFonts w:ascii="仿宋_GB2312" w:eastAsia="仿宋_GB2312" w:hAnsi="仿宋" w:cs="Helvetica" w:hint="eastAsia"/>
          <w:kern w:val="0"/>
          <w:sz w:val="24"/>
        </w:rPr>
        <w:t>涉及</w:t>
      </w:r>
      <w:bookmarkEnd w:id="0"/>
      <w:r w:rsidRPr="0036130A">
        <w:rPr>
          <w:rFonts w:ascii="仿宋_GB2312" w:eastAsia="仿宋_GB2312" w:hAnsi="仿宋" w:cs="Helvetica" w:hint="eastAsia"/>
          <w:kern w:val="0"/>
          <w:sz w:val="24"/>
        </w:rPr>
        <w:t>的设计规模、范围、工艺、用料等方案均须事先征得甲方的书面同意后方可施工。租赁期满后或因乙方责任导致合同提前终止的，甲方有权选择</w:t>
      </w:r>
      <w:proofErr w:type="gramStart"/>
      <w:r w:rsidRPr="0036130A">
        <w:rPr>
          <w:rFonts w:ascii="仿宋_GB2312" w:eastAsia="仿宋_GB2312" w:hAnsi="仿宋" w:cs="Helvetica" w:hint="eastAsia"/>
          <w:kern w:val="0"/>
          <w:sz w:val="24"/>
        </w:rPr>
        <w:t>以下其中</w:t>
      </w:r>
      <w:proofErr w:type="gramEnd"/>
      <w:r w:rsidRPr="0036130A">
        <w:rPr>
          <w:rFonts w:ascii="仿宋_GB2312" w:eastAsia="仿宋_GB2312" w:hAnsi="仿宋" w:cs="Helvetica" w:hint="eastAsia"/>
          <w:kern w:val="0"/>
          <w:sz w:val="24"/>
        </w:rPr>
        <w:t>一项权利：</w:t>
      </w:r>
    </w:p>
    <w:p w:rsidR="007142B5" w:rsidRPr="0036130A" w:rsidRDefault="0036130A">
      <w:pPr>
        <w:widowControl/>
        <w:shd w:val="clear" w:color="auto" w:fill="FFFFFF"/>
        <w:spacing w:line="520" w:lineRule="exact"/>
        <w:jc w:val="left"/>
        <w:rPr>
          <w:rFonts w:ascii="仿宋_GB2312" w:eastAsia="仿宋_GB2312" w:hAnsi="仿宋" w:cs="Helvetica"/>
          <w:kern w:val="0"/>
          <w:sz w:val="24"/>
        </w:rPr>
      </w:pPr>
      <w:r w:rsidRPr="0036130A">
        <w:rPr>
          <w:rFonts w:ascii="仿宋_GB2312" w:eastAsia="仿宋_GB2312" w:hAnsi="仿宋" w:cs="Helvetica" w:hint="eastAsia"/>
          <w:kern w:val="0"/>
          <w:sz w:val="24"/>
        </w:rPr>
        <w:t>（1）已形成房屋附合装饰装修物无偿归甲方所有；</w:t>
      </w:r>
    </w:p>
    <w:p w:rsidR="007142B5" w:rsidRPr="0036130A" w:rsidRDefault="0036130A">
      <w:pPr>
        <w:widowControl/>
        <w:shd w:val="clear" w:color="auto" w:fill="FFFFFF"/>
        <w:spacing w:line="520" w:lineRule="exact"/>
        <w:jc w:val="left"/>
        <w:rPr>
          <w:rFonts w:ascii="仿宋_GB2312" w:eastAsia="仿宋_GB2312" w:hAnsi="仿宋" w:cs="Helvetica"/>
          <w:kern w:val="0"/>
          <w:sz w:val="24"/>
        </w:rPr>
      </w:pPr>
      <w:r w:rsidRPr="0036130A">
        <w:rPr>
          <w:rFonts w:ascii="仿宋_GB2312" w:eastAsia="仿宋_GB2312" w:hAnsi="仿宋" w:cs="Helvetica" w:hint="eastAsia"/>
          <w:kern w:val="0"/>
          <w:sz w:val="24"/>
        </w:rPr>
        <w:t>（2）乙方将房屋恢复原状；</w:t>
      </w:r>
    </w:p>
    <w:p w:rsidR="007142B5" w:rsidRPr="0036130A" w:rsidRDefault="0036130A">
      <w:pPr>
        <w:widowControl/>
        <w:shd w:val="clear" w:color="auto" w:fill="FFFFFF"/>
        <w:spacing w:line="520" w:lineRule="exact"/>
        <w:jc w:val="left"/>
        <w:rPr>
          <w:rFonts w:ascii="仿宋_GB2312" w:eastAsia="仿宋_GB2312" w:hAnsi="仿宋" w:cs="Helvetica"/>
          <w:kern w:val="0"/>
          <w:sz w:val="24"/>
        </w:rPr>
      </w:pPr>
      <w:r w:rsidRPr="0036130A">
        <w:rPr>
          <w:rFonts w:ascii="仿宋_GB2312" w:eastAsia="仿宋_GB2312" w:hAnsi="仿宋" w:cs="Helvetica" w:hint="eastAsia"/>
          <w:kern w:val="0"/>
          <w:sz w:val="24"/>
        </w:rPr>
        <w:t>（3）乙方支付甲方对房屋恢复原状实际发生的全部费用。</w:t>
      </w:r>
    </w:p>
    <w:p w:rsidR="007142B5" w:rsidRPr="0036130A" w:rsidRDefault="0036130A">
      <w:pPr>
        <w:widowControl/>
        <w:spacing w:line="520" w:lineRule="exact"/>
        <w:ind w:leftChars="-257" w:left="-540" w:rightChars="-244" w:right="-512" w:firstLineChars="200" w:firstLine="482"/>
        <w:jc w:val="left"/>
        <w:rPr>
          <w:rFonts w:ascii="仿宋_GB2312" w:eastAsia="仿宋_GB2312" w:hAnsi="仿宋" w:cs="宋体"/>
          <w:b/>
          <w:bCs/>
          <w:kern w:val="0"/>
          <w:sz w:val="24"/>
        </w:rPr>
      </w:pPr>
      <w:r w:rsidRPr="0036130A">
        <w:rPr>
          <w:rFonts w:ascii="仿宋_GB2312" w:eastAsia="仿宋_GB2312" w:hAnsi="仿宋" w:cs="宋体" w:hint="eastAsia"/>
          <w:b/>
          <w:bCs/>
          <w:kern w:val="0"/>
          <w:sz w:val="24"/>
        </w:rPr>
        <w:t>第八条  合同的解除与终止</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1、</w:t>
      </w:r>
      <w:r w:rsidRPr="0036130A">
        <w:rPr>
          <w:rFonts w:ascii="仿宋_GB2312" w:eastAsia="仿宋_GB2312" w:hAnsi="仿宋" w:cs="宋体" w:hint="eastAsia"/>
          <w:b/>
          <w:bCs/>
          <w:kern w:val="0"/>
          <w:sz w:val="24"/>
        </w:rPr>
        <w:t>乙方不履行或不完全履行合同义务时,甲方有权单方收回出租房屋。</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房屋租赁期间，乙方有下列行为之一的，甲方有权解除本合同，收回出租房屋，租赁履约保证金不予退还：</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（1）未经甲方书面同意全部或部分转租、转借所承租的房屋；</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（2）未经甲方书面同意擅自拆改变动房屋结构；</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（3）损坏承租房屋及配套设施和物品，在甲方提出的合理期限内仍未修复的；</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lastRenderedPageBreak/>
        <w:t>（4）未经甲方书面同意改变本合同约定的房屋租赁用途；</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（5）利用承租房屋存放危险物或从事赌博、吸毒等其它违法活动；</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（6）逾期未交纳按约定应当由乙方交纳的各项费用；</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（7）拖欠房屋租金累计5日以上（含本数）；</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（8）不按照规定和本合同约定要求设置户外广告牌；</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（9）在房屋内部、周围、屋顶、阳台等处违法建设（搭建）附属物或违章占道经营的；</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（10）不遵守和履行合同附件及甲方有关管理制度，经劝导后仍未及时整改的。</w:t>
      </w:r>
    </w:p>
    <w:p w:rsidR="007142B5" w:rsidRPr="0036130A" w:rsidRDefault="0036130A">
      <w:pPr>
        <w:widowControl/>
        <w:spacing w:line="520" w:lineRule="exact"/>
        <w:ind w:leftChars="-246" w:left="-517" w:rightChars="-84" w:right="-176"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2、乙方违反本合同约定，甲方有权提前终止合同，乙方因此造成的全部损失自行承担。</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3、租赁期满日，本合同即自行终止，甲方有权无偿收回房屋并向社会公开招投标。</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4、乙方拖欠房屋租金累计5日以上、拖欠租金且经甲方按本合同首部电话联系方式无法联系乙方的、租期届满时不腾退房屋的，甲方经本合同第十二条约定的通知与送达方式催告</w:t>
      </w:r>
      <w:r w:rsidRPr="0036130A">
        <w:rPr>
          <w:rFonts w:ascii="仿宋_GB2312" w:eastAsia="仿宋_GB2312" w:hAnsi="仿宋" w:cs="宋体" w:hint="eastAsia"/>
          <w:kern w:val="0"/>
          <w:sz w:val="24"/>
          <w:u w:val="single"/>
        </w:rPr>
        <w:t xml:space="preserve"> 七个日历日    </w:t>
      </w:r>
      <w:r w:rsidRPr="0036130A">
        <w:rPr>
          <w:rFonts w:ascii="仿宋_GB2312" w:eastAsia="仿宋_GB2312" w:hAnsi="仿宋" w:cs="宋体" w:hint="eastAsia"/>
          <w:kern w:val="0"/>
          <w:sz w:val="24"/>
        </w:rPr>
        <w:t>后，甲方有权自行组织人员（或在公证机关等有关部门的协助下）单方收回房屋。</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乙方拒不到场或无法按本合同首部约定的方式联系的，甲方有权（或在公证机关等有关部门的协助下）清点存放在出租房屋中的财物时,登记造册、拍照或摄像,保全过程制作现场记录,财物交由甲方处置。</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甲方就上述事项向乙方发出中国邮政EMS</w:t>
      </w:r>
      <w:r w:rsidRPr="0036130A">
        <w:rPr>
          <w:rFonts w:ascii="仿宋_GB2312" w:eastAsia="仿宋_GB2312" w:hAnsi="仿宋" w:cs="宋体" w:hint="eastAsia"/>
          <w:kern w:val="0"/>
          <w:sz w:val="24"/>
          <w:u w:val="single"/>
        </w:rPr>
        <w:t>十五个日历后</w:t>
      </w:r>
      <w:r w:rsidRPr="0036130A">
        <w:rPr>
          <w:rFonts w:ascii="仿宋_GB2312" w:eastAsia="仿宋_GB2312" w:hAnsi="仿宋" w:cs="宋体" w:hint="eastAsia"/>
          <w:kern w:val="0"/>
          <w:sz w:val="24"/>
        </w:rPr>
        <w:t>（无论乙方是否实际签收或拒绝签收），上述财物视作乙方抛弃物且由甲方自由处置。</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5、甲方因依法如约单方收回房屋发生的公证费、保管费、评估费、鉴定费、查询费、邮寄费等一切费用，均由乙方全部承担。</w:t>
      </w:r>
    </w:p>
    <w:p w:rsidR="007142B5" w:rsidRPr="0036130A" w:rsidRDefault="0036130A">
      <w:pPr>
        <w:widowControl/>
        <w:spacing w:line="520" w:lineRule="exact"/>
        <w:ind w:rightChars="-244" w:right="-512"/>
        <w:jc w:val="left"/>
        <w:rPr>
          <w:rFonts w:ascii="仿宋_GB2312" w:eastAsia="仿宋_GB2312" w:hAnsi="仿宋" w:cs="宋体"/>
          <w:kern w:val="0"/>
          <w:sz w:val="24"/>
        </w:rPr>
      </w:pPr>
      <w:r w:rsidRPr="0036130A">
        <w:rPr>
          <w:rFonts w:ascii="仿宋_GB2312" w:eastAsia="仿宋_GB2312" w:hAnsi="仿宋" w:cs="宋体" w:hint="eastAsia"/>
          <w:b/>
          <w:bCs/>
          <w:kern w:val="0"/>
          <w:sz w:val="24"/>
        </w:rPr>
        <w:t>第九条  违约责任</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1、租赁期内，乙方未经甲方同意，中途擅自退租的，甲方不予退回乙方已交的租金和租赁履约保证金，同时不补偿乙方对该房屋投入、装修及其他费用，乙方添置的动产及商品由乙方自行处理，已形成的房屋附合装饰装修物（含门窗、防盗网、水电设施等）无偿归甲方所有。</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2、租赁期内，乙方不得拖欠房租，乙方逾期交纳本合同约定的租金及各项费用，每逾期一日，则应按逾期欠缴金额的百分之一向甲方支付违约金，直至欠款付清日。</w:t>
      </w:r>
    </w:p>
    <w:p w:rsidR="007142B5" w:rsidRPr="0036130A" w:rsidRDefault="0036130A">
      <w:pPr>
        <w:widowControl/>
        <w:spacing w:line="520" w:lineRule="exact"/>
        <w:ind w:leftChars="-246" w:left="-517" w:rightChars="-84" w:right="-176"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3、租赁期满日，乙方应如期如数完好交还该房屋及设施和物品，甲方则无息退还乙方履约保证金。乙方逾期交还房屋及设施和物品，甲方不退还租赁履行保证金；且每逾期一日，乙方应向甲方支付日租金的5倍作为迟延履行违约金，直到交还房屋及设施和物品之日止。</w:t>
      </w:r>
    </w:p>
    <w:p w:rsidR="007142B5" w:rsidRPr="0036130A" w:rsidRDefault="0036130A">
      <w:pPr>
        <w:widowControl/>
        <w:spacing w:line="520" w:lineRule="exact"/>
        <w:ind w:leftChars="-257" w:left="-540" w:rightChars="-244" w:right="-512" w:firstLineChars="200" w:firstLine="482"/>
        <w:jc w:val="left"/>
        <w:rPr>
          <w:rFonts w:ascii="仿宋_GB2312" w:eastAsia="仿宋_GB2312" w:hAnsi="仿宋" w:cs="宋体"/>
          <w:b/>
          <w:bCs/>
          <w:kern w:val="0"/>
          <w:sz w:val="24"/>
        </w:rPr>
      </w:pPr>
      <w:r w:rsidRPr="0036130A">
        <w:rPr>
          <w:rFonts w:ascii="仿宋_GB2312" w:eastAsia="仿宋_GB2312" w:hAnsi="仿宋" w:cs="宋体" w:hint="eastAsia"/>
          <w:b/>
          <w:bCs/>
          <w:kern w:val="0"/>
          <w:sz w:val="24"/>
        </w:rPr>
        <w:lastRenderedPageBreak/>
        <w:t>第十条</w:t>
      </w:r>
      <w:bookmarkStart w:id="1" w:name="OLE_LINK1"/>
      <w:r w:rsidRPr="0036130A">
        <w:rPr>
          <w:rFonts w:ascii="仿宋_GB2312" w:eastAsia="仿宋_GB2312" w:hAnsi="仿宋" w:cs="宋体" w:hint="eastAsia"/>
          <w:b/>
          <w:bCs/>
          <w:kern w:val="0"/>
          <w:sz w:val="24"/>
        </w:rPr>
        <w:t xml:space="preserve">  不可抗力（情势变更）</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1、因不可抗力原因致使本合同不能继续履行或造成的损失，甲、乙双方互不承担责任，因上述原因而终止合同的，租金</w:t>
      </w:r>
      <w:r w:rsidRPr="0036130A">
        <w:rPr>
          <w:rFonts w:ascii="仿宋_GB2312" w:eastAsia="仿宋_GB2312" w:hAnsi="仿宋" w:hint="eastAsia"/>
          <w:sz w:val="24"/>
        </w:rPr>
        <w:t>和各项费用计算至自行搬迁完毕交还房屋及物品和设施止</w:t>
      </w:r>
      <w:r w:rsidRPr="0036130A">
        <w:rPr>
          <w:rFonts w:ascii="仿宋_GB2312" w:eastAsia="仿宋_GB2312" w:hAnsi="仿宋" w:cs="宋体" w:hint="eastAsia"/>
          <w:kern w:val="0"/>
          <w:sz w:val="24"/>
        </w:rPr>
        <w:t>，多退少补。</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sz w:val="24"/>
        </w:rPr>
      </w:pPr>
      <w:r w:rsidRPr="0036130A">
        <w:rPr>
          <w:rFonts w:ascii="仿宋_GB2312" w:eastAsia="仿宋_GB2312" w:hAnsi="仿宋" w:hint="eastAsia"/>
          <w:sz w:val="24"/>
        </w:rPr>
        <w:t>2、</w:t>
      </w:r>
      <w:r w:rsidRPr="0036130A">
        <w:rPr>
          <w:rFonts w:ascii="仿宋_GB2312" w:eastAsia="仿宋_GB2312" w:hAnsi="仿宋" w:cs="宋体" w:hint="eastAsia"/>
          <w:kern w:val="0"/>
          <w:sz w:val="24"/>
        </w:rPr>
        <w:t>房屋租赁</w:t>
      </w:r>
      <w:r w:rsidRPr="0036130A">
        <w:rPr>
          <w:rFonts w:ascii="仿宋_GB2312" w:eastAsia="仿宋_GB2312" w:hAnsi="仿宋" w:hint="eastAsia"/>
          <w:sz w:val="24"/>
        </w:rPr>
        <w:t>期间，因城市建设、政府征用（收）、房产开发、政府及其部门</w:t>
      </w:r>
      <w:proofErr w:type="gramStart"/>
      <w:r w:rsidRPr="0036130A">
        <w:rPr>
          <w:rFonts w:ascii="仿宋_GB2312" w:eastAsia="仿宋_GB2312" w:hAnsi="仿宋" w:hint="eastAsia"/>
          <w:sz w:val="24"/>
        </w:rPr>
        <w:t>作出</w:t>
      </w:r>
      <w:proofErr w:type="gramEnd"/>
      <w:r w:rsidRPr="0036130A">
        <w:rPr>
          <w:rFonts w:ascii="仿宋_GB2312" w:eastAsia="仿宋_GB2312" w:hAnsi="仿宋" w:hint="eastAsia"/>
          <w:sz w:val="24"/>
        </w:rPr>
        <w:t>政策调整等</w:t>
      </w:r>
      <w:bookmarkStart w:id="2" w:name="OLE_LINK3"/>
      <w:r w:rsidRPr="0036130A">
        <w:rPr>
          <w:rFonts w:ascii="仿宋_GB2312" w:eastAsia="仿宋_GB2312" w:hAnsi="仿宋" w:hint="eastAsia"/>
          <w:sz w:val="24"/>
        </w:rPr>
        <w:t>其它重大情势变更</w:t>
      </w:r>
      <w:bookmarkEnd w:id="2"/>
      <w:r w:rsidRPr="0036130A">
        <w:rPr>
          <w:rFonts w:ascii="仿宋_GB2312" w:eastAsia="仿宋_GB2312" w:hAnsi="仿宋" w:hint="eastAsia"/>
          <w:sz w:val="24"/>
        </w:rPr>
        <w:t>致使本合同无法继续履行的，甲方有权提前终止本合同，乙方应无条件服从。</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sz w:val="24"/>
        </w:rPr>
      </w:pPr>
      <w:r w:rsidRPr="0036130A">
        <w:rPr>
          <w:rFonts w:ascii="仿宋_GB2312" w:eastAsia="仿宋_GB2312" w:hAnsi="仿宋" w:hint="eastAsia"/>
          <w:sz w:val="24"/>
        </w:rPr>
        <w:t>终止本合同后，按政府及其有关部门规定的安置补偿方案执行，乙方应在接到甲方书面通知规定期限内自行搬迁完毕，交还租赁的房屋及移交清单上的物品和设施，缴清租金和各项费用，租金和各项费用计算至自行搬迁完毕交还房屋及物品和设施止。</w:t>
      </w:r>
      <w:bookmarkStart w:id="3" w:name="OLE_LINK4"/>
      <w:r w:rsidRPr="0036130A">
        <w:rPr>
          <w:rFonts w:ascii="仿宋_GB2312" w:eastAsia="仿宋_GB2312" w:hAnsi="仿宋" w:hint="eastAsia"/>
          <w:sz w:val="24"/>
        </w:rPr>
        <w:t>否则</w:t>
      </w:r>
      <w:bookmarkEnd w:id="3"/>
      <w:r w:rsidRPr="0036130A">
        <w:rPr>
          <w:rFonts w:ascii="仿宋_GB2312" w:eastAsia="仿宋_GB2312" w:hAnsi="仿宋" w:hint="eastAsia"/>
          <w:sz w:val="24"/>
        </w:rPr>
        <w:t>，乙方应按第九条第2、3项规定承担违约责任。</w:t>
      </w:r>
    </w:p>
    <w:p w:rsidR="007142B5" w:rsidRPr="0036130A" w:rsidRDefault="0036130A">
      <w:pPr>
        <w:widowControl/>
        <w:numPr>
          <w:ilvl w:val="0"/>
          <w:numId w:val="2"/>
        </w:numPr>
        <w:spacing w:line="520" w:lineRule="exact"/>
        <w:ind w:leftChars="-257" w:left="-540" w:rightChars="-244" w:right="-512" w:firstLineChars="200" w:firstLine="480"/>
        <w:jc w:val="left"/>
        <w:rPr>
          <w:rFonts w:ascii="仿宋_GB2312" w:eastAsia="仿宋_GB2312" w:hAnsi="仿宋"/>
          <w:sz w:val="24"/>
        </w:rPr>
      </w:pPr>
      <w:r w:rsidRPr="0036130A">
        <w:rPr>
          <w:rFonts w:ascii="仿宋_GB2312" w:eastAsia="仿宋_GB2312" w:hAnsi="仿宋" w:hint="eastAsia"/>
          <w:sz w:val="24"/>
        </w:rPr>
        <w:t>因政府拆迁需要，乙方应在甲方发出中国邮政EMS三十个日历日内无条件自行腾空房产并将房产归还甲方，并不得以任何理由向甲方提出任何补偿的要求。 乙方在甲方发出中国邮政EMS三十个日历日内未腾空房产，留置于房产内的</w:t>
      </w:r>
      <w:r w:rsidRPr="0036130A">
        <w:rPr>
          <w:rFonts w:ascii="仿宋_GB2312" w:eastAsia="仿宋_GB2312" w:hAnsi="仿宋" w:cs="宋体" w:hint="eastAsia"/>
          <w:kern w:val="0"/>
          <w:sz w:val="24"/>
        </w:rPr>
        <w:t>财物视作乙方抛弃物且由甲方自由处置。甲方因依法如约单方收回房屋发生的公证费、保管费、评估费、鉴定费、查询费、邮寄费等一切费用，均由乙方全部承担。</w:t>
      </w:r>
    </w:p>
    <w:bookmarkEnd w:id="1"/>
    <w:p w:rsidR="007142B5" w:rsidRPr="0036130A" w:rsidRDefault="0036130A">
      <w:pPr>
        <w:widowControl/>
        <w:spacing w:line="520" w:lineRule="exact"/>
        <w:ind w:leftChars="-257" w:left="-540" w:rightChars="-244" w:right="-512" w:firstLineChars="200" w:firstLine="482"/>
        <w:jc w:val="left"/>
        <w:rPr>
          <w:rFonts w:ascii="仿宋_GB2312" w:eastAsia="仿宋_GB2312" w:hAnsi="仿宋" w:cs="宋体"/>
          <w:b/>
          <w:bCs/>
          <w:kern w:val="0"/>
          <w:sz w:val="24"/>
        </w:rPr>
      </w:pPr>
      <w:r w:rsidRPr="0036130A">
        <w:rPr>
          <w:rFonts w:ascii="仿宋_GB2312" w:eastAsia="仿宋_GB2312" w:hAnsi="仿宋" w:cs="宋体" w:hint="eastAsia"/>
          <w:b/>
          <w:bCs/>
          <w:kern w:val="0"/>
          <w:sz w:val="24"/>
        </w:rPr>
        <w:t>第十一条  争议解决方式</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1、甲乙双方在履行本合同发生的任何争议，应当协商或申请调解解决，协商或调解不能解决的 ，约定由</w:t>
      </w:r>
      <w:r w:rsidRPr="0036130A">
        <w:rPr>
          <w:rFonts w:ascii="仿宋_GB2312" w:eastAsia="仿宋_GB2312" w:hAnsi="仿宋" w:cs="宋体" w:hint="eastAsia"/>
          <w:kern w:val="0"/>
          <w:sz w:val="24"/>
          <w:u w:val="single"/>
        </w:rPr>
        <w:t>甲方</w:t>
      </w:r>
      <w:r w:rsidRPr="0036130A">
        <w:rPr>
          <w:rFonts w:ascii="仿宋_GB2312" w:eastAsia="仿宋_GB2312" w:hAnsi="仿宋" w:cs="宋体" w:hint="eastAsia"/>
          <w:kern w:val="0"/>
          <w:sz w:val="24"/>
        </w:rPr>
        <w:t>住所地管辖的人民法院依法受理。</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Helvetica"/>
          <w:kern w:val="0"/>
          <w:sz w:val="24"/>
        </w:rPr>
      </w:pPr>
      <w:r w:rsidRPr="0036130A">
        <w:rPr>
          <w:rFonts w:ascii="仿宋_GB2312" w:eastAsia="仿宋_GB2312" w:hAnsi="仿宋" w:cs="Helvetica" w:hint="eastAsia"/>
          <w:kern w:val="0"/>
          <w:sz w:val="24"/>
        </w:rPr>
        <w:t>2、甲方因乙方违约提起诉讼，据此产生的下述相关费用由乙方偿付甲方，包括但不限于诉讼费、公告费、财产保全费、财产保全担保费、公证费、评估费、鉴定费、差旅费、查询费、邮寄费、律师代理费等费用。</w:t>
      </w:r>
    </w:p>
    <w:p w:rsidR="007142B5" w:rsidRPr="0036130A" w:rsidRDefault="0036130A">
      <w:pPr>
        <w:widowControl/>
        <w:spacing w:line="520" w:lineRule="exact"/>
        <w:ind w:leftChars="-257" w:left="-540" w:rightChars="-244" w:right="-512" w:firstLineChars="200" w:firstLine="482"/>
        <w:jc w:val="left"/>
        <w:rPr>
          <w:rFonts w:ascii="仿宋_GB2312" w:eastAsia="仿宋_GB2312" w:hAnsi="仿宋" w:cs="宋体"/>
          <w:b/>
          <w:bCs/>
          <w:kern w:val="0"/>
          <w:sz w:val="24"/>
        </w:rPr>
      </w:pPr>
      <w:r w:rsidRPr="0036130A">
        <w:rPr>
          <w:rFonts w:ascii="仿宋_GB2312" w:eastAsia="仿宋_GB2312" w:hAnsi="仿宋" w:cs="宋体" w:hint="eastAsia"/>
          <w:b/>
          <w:bCs/>
          <w:kern w:val="0"/>
          <w:sz w:val="24"/>
        </w:rPr>
        <w:t>第十二条  通知与送达</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1、 本合同首部约定的地址、联系人及电子通信终端亦为双方工作联系往来、法律文书及争议解决时人民法院和/或仲裁机构的法律文书送达地址，人民法院和/或仲裁机构的诉讼文书（含裁判文书）向任何合同任何一方当事人的上述地址和/或工商登记公示地址（居民身份证登记地址）送达的，视为有效送达。</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2、甲乙双方之间任何与本合同有关的书面通知、要求和公告等文件，均可采用下列送达方式：</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（1）一方专人递送的，另一方签收日即为送达（拒签收，于拒签日视为送达）；</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lastRenderedPageBreak/>
        <w:t>（2）一方采用邮寄或快递方式的，另一方签收日即为送达（未签收、拒签收，于该文件寄送至另一方在本合同确认的联系、送达信息内容视为送达；</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（3）一方将该文件采用传真、电子邮件、</w:t>
      </w:r>
      <w:bookmarkStart w:id="4" w:name="OLE_LINK7"/>
      <w:r w:rsidRPr="0036130A">
        <w:rPr>
          <w:rFonts w:ascii="仿宋_GB2312" w:eastAsia="仿宋_GB2312" w:hAnsi="仿宋" w:cs="宋体" w:hint="eastAsia"/>
          <w:kern w:val="0"/>
          <w:sz w:val="24"/>
        </w:rPr>
        <w:t>移动通信</w:t>
      </w:r>
      <w:bookmarkEnd w:id="4"/>
      <w:r w:rsidRPr="0036130A">
        <w:rPr>
          <w:rFonts w:ascii="仿宋_GB2312" w:eastAsia="仿宋_GB2312" w:hAnsi="仿宋" w:cs="宋体" w:hint="eastAsia"/>
          <w:kern w:val="0"/>
          <w:sz w:val="24"/>
        </w:rPr>
        <w:t xml:space="preserve">等即时收悉的特定系统进行送达另一方，一方对应系统显示发送成功的日期为该文件已到达另一方特定系统的日期； </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（4）乙方拒签甲方送达的</w:t>
      </w:r>
      <w:bookmarkStart w:id="5" w:name="OLE_LINK6"/>
      <w:r w:rsidRPr="0036130A">
        <w:rPr>
          <w:rFonts w:ascii="仿宋_GB2312" w:eastAsia="仿宋_GB2312" w:hAnsi="仿宋" w:cs="宋体" w:hint="eastAsia"/>
          <w:kern w:val="0"/>
          <w:sz w:val="24"/>
        </w:rPr>
        <w:t>该文件</w:t>
      </w:r>
      <w:bookmarkEnd w:id="5"/>
      <w:r w:rsidRPr="0036130A">
        <w:rPr>
          <w:rFonts w:ascii="仿宋_GB2312" w:eastAsia="仿宋_GB2312" w:hAnsi="仿宋" w:cs="宋体" w:hint="eastAsia"/>
          <w:kern w:val="0"/>
          <w:sz w:val="24"/>
        </w:rPr>
        <w:t>，甲方可在乙方承租的甲方房屋地方张贴该文件，并以拍照（或录像）方式记录留存日，视为该文件已送达乙方。</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（5）任何一方在本条第1项中已经确认的地址、电话、邮箱、微信号等信息内容若发生改变后2日内，应书面通知另一方。否则，双方仍执行在本合同确认的联系、送达的信息内容。</w:t>
      </w:r>
    </w:p>
    <w:p w:rsidR="007142B5" w:rsidRPr="0036130A" w:rsidRDefault="0036130A">
      <w:pPr>
        <w:widowControl/>
        <w:spacing w:line="520" w:lineRule="exact"/>
        <w:ind w:leftChars="-257" w:left="-540" w:rightChars="-244" w:right="-512" w:firstLineChars="200" w:firstLine="480"/>
        <w:jc w:val="left"/>
        <w:rPr>
          <w:rFonts w:ascii="仿宋_GB2312" w:eastAsia="仿宋_GB2312" w:hAnsi="仿宋" w:cs="宋体"/>
          <w:b/>
          <w:kern w:val="0"/>
          <w:sz w:val="24"/>
          <w:bdr w:val="single" w:sz="4" w:space="0" w:color="auto"/>
        </w:rPr>
      </w:pPr>
      <w:r w:rsidRPr="0036130A">
        <w:rPr>
          <w:rFonts w:ascii="仿宋_GB2312" w:eastAsia="仿宋_GB2312" w:hAnsi="仿宋" w:cs="宋体" w:hint="eastAsia"/>
          <w:kern w:val="0"/>
          <w:sz w:val="24"/>
        </w:rPr>
        <w:t>3、甲乙双方确认同意本条第一款的约定也适用于本合同发生争议进行诉讼相关材料和法律文书的送达。当事人对电子通信终端的联系送达适用于争议解决时的送达。</w:t>
      </w:r>
      <w:r w:rsidRPr="0036130A">
        <w:rPr>
          <w:rFonts w:ascii="仿宋_GB2312" w:eastAsia="仿宋_GB2312" w:hAnsi="仿宋" w:cs="宋体" w:hint="eastAsia"/>
          <w:b/>
          <w:kern w:val="0"/>
          <w:sz w:val="24"/>
          <w:bdr w:val="single" w:sz="4" w:space="0" w:color="auto"/>
        </w:rPr>
        <w:t xml:space="preserve"> </w:t>
      </w:r>
    </w:p>
    <w:p w:rsidR="007142B5" w:rsidRPr="0036130A" w:rsidRDefault="0036130A">
      <w:pPr>
        <w:widowControl/>
        <w:spacing w:line="520" w:lineRule="exact"/>
        <w:ind w:rightChars="-244" w:right="-512" w:firstLineChars="200" w:firstLine="482"/>
        <w:jc w:val="left"/>
        <w:rPr>
          <w:rFonts w:ascii="仿宋_GB2312" w:eastAsia="仿宋_GB2312" w:hAnsi="仿宋" w:cs="宋体"/>
          <w:b/>
          <w:bCs/>
          <w:kern w:val="0"/>
          <w:sz w:val="24"/>
        </w:rPr>
      </w:pPr>
      <w:r w:rsidRPr="0036130A">
        <w:rPr>
          <w:rFonts w:ascii="仿宋_GB2312" w:eastAsia="仿宋_GB2312" w:hAnsi="仿宋" w:cs="宋体" w:hint="eastAsia"/>
          <w:b/>
          <w:bCs/>
          <w:kern w:val="0"/>
          <w:sz w:val="24"/>
        </w:rPr>
        <w:t>第十三条  其他</w:t>
      </w:r>
    </w:p>
    <w:p w:rsidR="007142B5" w:rsidRPr="0036130A" w:rsidRDefault="0036130A">
      <w:pPr>
        <w:widowControl/>
        <w:spacing w:line="520" w:lineRule="exact"/>
        <w:ind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1、本合同自甲乙双方签字盖章，并由乙方依约支付租赁履约保证金及第一期租金后生效。</w:t>
      </w:r>
    </w:p>
    <w:p w:rsidR="007142B5" w:rsidRPr="0036130A" w:rsidRDefault="0036130A">
      <w:pPr>
        <w:widowControl/>
        <w:spacing w:line="520" w:lineRule="exact"/>
        <w:ind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2、本合同未尽事宜，经甲、乙双方协商一致，订立补充条款。补充条款及附件《消防安全责任书》、《“门前三包”责任书》 均为本合同组成部分，与本合同具有同等法律效力。</w:t>
      </w:r>
    </w:p>
    <w:p w:rsidR="007142B5" w:rsidRPr="0036130A" w:rsidRDefault="0036130A">
      <w:pPr>
        <w:widowControl/>
        <w:spacing w:line="520" w:lineRule="exact"/>
        <w:ind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 xml:space="preserve">3、 本合同于 </w:t>
      </w:r>
      <w:r w:rsidRPr="0036130A">
        <w:rPr>
          <w:rFonts w:ascii="仿宋_GB2312" w:eastAsia="仿宋_GB2312" w:hAnsi="仿宋" w:cs="宋体" w:hint="eastAsia"/>
          <w:kern w:val="0"/>
          <w:sz w:val="24"/>
          <w:u w:val="single"/>
        </w:rPr>
        <w:t xml:space="preserve">       </w:t>
      </w:r>
      <w:r w:rsidRPr="0036130A">
        <w:rPr>
          <w:rFonts w:ascii="仿宋_GB2312" w:eastAsia="仿宋_GB2312" w:hAnsi="仿宋" w:cs="宋体" w:hint="eastAsia"/>
          <w:kern w:val="0"/>
          <w:sz w:val="24"/>
        </w:rPr>
        <w:t>年</w:t>
      </w:r>
      <w:r w:rsidRPr="0036130A">
        <w:rPr>
          <w:rFonts w:ascii="仿宋_GB2312" w:eastAsia="仿宋_GB2312" w:hAnsi="仿宋" w:cs="宋体" w:hint="eastAsia"/>
          <w:kern w:val="0"/>
          <w:sz w:val="24"/>
          <w:u w:val="single"/>
        </w:rPr>
        <w:t xml:space="preserve">      </w:t>
      </w:r>
      <w:r w:rsidRPr="0036130A">
        <w:rPr>
          <w:rFonts w:ascii="仿宋_GB2312" w:eastAsia="仿宋_GB2312" w:hAnsi="仿宋" w:cs="宋体" w:hint="eastAsia"/>
          <w:kern w:val="0"/>
          <w:sz w:val="24"/>
        </w:rPr>
        <w:t>月</w:t>
      </w:r>
      <w:r w:rsidRPr="0036130A">
        <w:rPr>
          <w:rFonts w:ascii="仿宋_GB2312" w:eastAsia="仿宋_GB2312" w:hAnsi="仿宋" w:cs="宋体" w:hint="eastAsia"/>
          <w:kern w:val="0"/>
          <w:sz w:val="24"/>
          <w:u w:val="single"/>
        </w:rPr>
        <w:t xml:space="preserve">      </w:t>
      </w:r>
      <w:r w:rsidRPr="0036130A">
        <w:rPr>
          <w:rFonts w:ascii="仿宋_GB2312" w:eastAsia="仿宋_GB2312" w:hAnsi="仿宋" w:cs="宋体" w:hint="eastAsia"/>
          <w:kern w:val="0"/>
          <w:sz w:val="24"/>
        </w:rPr>
        <w:t>日订立，本合同及附件一式叁份，由甲方执贰份、乙方执壹份。</w:t>
      </w:r>
    </w:p>
    <w:p w:rsidR="007142B5" w:rsidRPr="0036130A" w:rsidRDefault="0036130A">
      <w:pPr>
        <w:widowControl/>
        <w:spacing w:line="520" w:lineRule="exact"/>
        <w:ind w:rightChars="-244" w:right="-512" w:firstLineChars="200" w:firstLine="480"/>
        <w:jc w:val="left"/>
        <w:rPr>
          <w:rFonts w:ascii="仿宋_GB2312" w:eastAsia="仿宋_GB2312" w:hAnsi="仿宋" w:cs="宋体"/>
          <w:kern w:val="0"/>
          <w:sz w:val="24"/>
        </w:rPr>
      </w:pPr>
      <w:r w:rsidRPr="0036130A">
        <w:rPr>
          <w:rFonts w:ascii="仿宋_GB2312" w:eastAsia="仿宋_GB2312" w:hAnsi="仿宋" w:cs="宋体" w:hint="eastAsia"/>
          <w:kern w:val="0"/>
          <w:sz w:val="24"/>
        </w:rPr>
        <w:t>（以下无正文）</w:t>
      </w:r>
    </w:p>
    <w:p w:rsidR="007142B5" w:rsidRPr="0036130A" w:rsidRDefault="0036130A" w:rsidP="0036130A">
      <w:pPr>
        <w:widowControl/>
        <w:spacing w:line="720" w:lineRule="auto"/>
        <w:ind w:leftChars="-254" w:left="-533" w:rightChars="-244" w:right="-512" w:firstLineChars="177" w:firstLine="425"/>
        <w:jc w:val="left"/>
        <w:rPr>
          <w:rFonts w:ascii="仿宋_GB2312" w:eastAsia="仿宋_GB2312" w:hAnsi="仿宋" w:cs="宋体"/>
          <w:kern w:val="0"/>
          <w:sz w:val="24"/>
        </w:rPr>
      </w:pPr>
      <w:r w:rsidRPr="0036130A">
        <w:rPr>
          <w:rFonts w:ascii="仿宋_GB2312" w:eastAsia="仿宋_GB2312" w:hAnsi="仿宋" w:cs="宋体" w:hint="eastAsia"/>
          <w:kern w:val="0"/>
          <w:sz w:val="24"/>
        </w:rPr>
        <w:t xml:space="preserve">甲方（盖章）：                       乙方（法人/自然人）： </w:t>
      </w:r>
    </w:p>
    <w:p w:rsidR="007142B5" w:rsidRPr="0036130A" w:rsidRDefault="0036130A" w:rsidP="0036130A">
      <w:pPr>
        <w:widowControl/>
        <w:spacing w:line="720" w:lineRule="auto"/>
        <w:ind w:leftChars="-254" w:left="-533" w:rightChars="-244" w:right="-512" w:firstLineChars="177" w:firstLine="425"/>
        <w:jc w:val="left"/>
        <w:rPr>
          <w:rFonts w:ascii="仿宋_GB2312" w:eastAsia="仿宋_GB2312" w:hAnsi="仿宋" w:cs="宋体"/>
          <w:kern w:val="0"/>
          <w:sz w:val="24"/>
        </w:rPr>
      </w:pPr>
      <w:r w:rsidRPr="0036130A">
        <w:rPr>
          <w:rFonts w:ascii="仿宋_GB2312" w:eastAsia="仿宋_GB2312" w:hAnsi="仿宋" w:cs="宋体" w:hint="eastAsia"/>
          <w:kern w:val="0"/>
          <w:sz w:val="24"/>
        </w:rPr>
        <w:t xml:space="preserve">法定代表人：                         法定代表人：                 </w:t>
      </w:r>
    </w:p>
    <w:p w:rsidR="007142B5" w:rsidRPr="0036130A" w:rsidRDefault="0036130A" w:rsidP="0036130A">
      <w:pPr>
        <w:widowControl/>
        <w:spacing w:line="720" w:lineRule="auto"/>
        <w:ind w:leftChars="-254" w:left="-533" w:rightChars="-244" w:right="-512" w:firstLineChars="177" w:firstLine="425"/>
        <w:jc w:val="left"/>
        <w:rPr>
          <w:rFonts w:ascii="仿宋_GB2312" w:eastAsia="仿宋_GB2312" w:hAnsi="仿宋" w:cs="宋体"/>
          <w:kern w:val="0"/>
          <w:sz w:val="24"/>
        </w:rPr>
      </w:pPr>
      <w:r w:rsidRPr="0036130A">
        <w:rPr>
          <w:rFonts w:ascii="仿宋_GB2312" w:eastAsia="仿宋_GB2312" w:hAnsi="仿宋" w:cs="宋体" w:hint="eastAsia"/>
          <w:kern w:val="0"/>
          <w:sz w:val="24"/>
        </w:rPr>
        <w:t>授权代表：                           委托代理人：</w:t>
      </w:r>
    </w:p>
    <w:p w:rsidR="007142B5" w:rsidRPr="0036130A" w:rsidRDefault="0036130A" w:rsidP="0036130A">
      <w:pPr>
        <w:widowControl/>
        <w:spacing w:line="720" w:lineRule="auto"/>
        <w:ind w:leftChars="-254" w:left="-533" w:rightChars="-244" w:right="-512" w:firstLineChars="177" w:firstLine="425"/>
        <w:jc w:val="left"/>
      </w:pPr>
      <w:r w:rsidRPr="0036130A">
        <w:rPr>
          <w:rFonts w:ascii="仿宋_GB2312" w:eastAsia="仿宋_GB2312" w:hAnsi="仿宋" w:cs="宋体" w:hint="eastAsia"/>
          <w:kern w:val="0"/>
          <w:sz w:val="24"/>
        </w:rPr>
        <w:t xml:space="preserve">      </w:t>
      </w:r>
    </w:p>
    <w:p w:rsidR="007142B5" w:rsidRPr="0036130A" w:rsidRDefault="007142B5">
      <w:pPr>
        <w:pStyle w:val="a5"/>
        <w:rPr>
          <w:rFonts w:ascii="宋体" w:hAnsi="宋体"/>
          <w:sz w:val="36"/>
          <w:szCs w:val="36"/>
        </w:rPr>
      </w:pPr>
    </w:p>
    <w:p w:rsidR="007142B5" w:rsidRPr="0036130A" w:rsidRDefault="0036130A">
      <w:pPr>
        <w:pStyle w:val="a5"/>
        <w:rPr>
          <w:rFonts w:ascii="宋体" w:hAnsi="宋体"/>
          <w:sz w:val="44"/>
          <w:szCs w:val="44"/>
        </w:rPr>
      </w:pPr>
      <w:r w:rsidRPr="0036130A">
        <w:rPr>
          <w:rFonts w:ascii="宋体" w:hAnsi="宋体" w:hint="eastAsia"/>
          <w:sz w:val="36"/>
          <w:szCs w:val="36"/>
        </w:rPr>
        <w:lastRenderedPageBreak/>
        <w:t>消防安全责任书</w:t>
      </w:r>
    </w:p>
    <w:p w:rsidR="007142B5" w:rsidRPr="0036130A" w:rsidRDefault="007142B5">
      <w:pPr>
        <w:rPr>
          <w:rFonts w:ascii="仿宋" w:eastAsia="仿宋" w:hAnsi="仿宋"/>
        </w:rPr>
      </w:pPr>
    </w:p>
    <w:p w:rsidR="007142B5" w:rsidRPr="0036130A" w:rsidRDefault="0036130A">
      <w:pPr>
        <w:pStyle w:val="a3"/>
        <w:spacing w:line="500" w:lineRule="exact"/>
        <w:ind w:firstLineChars="200" w:firstLine="480"/>
        <w:rPr>
          <w:rFonts w:ascii="仿宋_GB2312" w:eastAsia="仿宋_GB2312" w:hAnsi="仿宋_GB2312" w:cs="仿宋_GB2312"/>
          <w:szCs w:val="24"/>
        </w:rPr>
      </w:pPr>
      <w:r w:rsidRPr="0036130A">
        <w:rPr>
          <w:rFonts w:ascii="仿宋_GB2312" w:eastAsia="仿宋_GB2312" w:hAnsi="仿宋_GB2312" w:cs="仿宋_GB2312" w:hint="eastAsia"/>
          <w:szCs w:val="24"/>
        </w:rPr>
        <w:t>根据《中华人民共和国消防法》、《厦门市消防条例》等有关规定，对租赁合同中甲乙双方有关消防安全工作职责作以下规定。</w:t>
      </w:r>
    </w:p>
    <w:p w:rsidR="007142B5" w:rsidRPr="0036130A" w:rsidRDefault="0036130A">
      <w:pPr>
        <w:pStyle w:val="a3"/>
        <w:spacing w:line="500" w:lineRule="exact"/>
        <w:rPr>
          <w:rFonts w:ascii="仿宋_GB2312" w:eastAsia="仿宋_GB2312" w:hAnsi="仿宋_GB2312" w:cs="仿宋_GB2312"/>
          <w:szCs w:val="24"/>
        </w:rPr>
      </w:pPr>
      <w:r w:rsidRPr="0036130A">
        <w:rPr>
          <w:rFonts w:ascii="仿宋_GB2312" w:eastAsia="仿宋_GB2312" w:hAnsi="仿宋_GB2312" w:cs="仿宋_GB2312" w:hint="eastAsia"/>
          <w:szCs w:val="24"/>
        </w:rPr>
        <w:t xml:space="preserve">    一、在租赁经营活动中的消防安全管理必须认真贯彻“预防为主，防消结合”、“谁承租，谁负责”的原则，明确承租人为消防安全的第一责任人；同时接受当地公安消防部门的指导、监察、检查及消防隐患的整改。</w:t>
      </w:r>
    </w:p>
    <w:p w:rsidR="007142B5" w:rsidRPr="0036130A" w:rsidRDefault="0036130A">
      <w:pPr>
        <w:pStyle w:val="a3"/>
        <w:spacing w:line="500" w:lineRule="exact"/>
        <w:rPr>
          <w:rFonts w:ascii="仿宋_GB2312" w:eastAsia="仿宋_GB2312" w:hAnsi="仿宋_GB2312" w:cs="仿宋_GB2312"/>
          <w:szCs w:val="24"/>
        </w:rPr>
      </w:pPr>
      <w:r w:rsidRPr="0036130A">
        <w:rPr>
          <w:rFonts w:ascii="仿宋_GB2312" w:eastAsia="仿宋_GB2312" w:hAnsi="仿宋_GB2312" w:cs="仿宋_GB2312" w:hint="eastAsia"/>
          <w:szCs w:val="24"/>
        </w:rPr>
        <w:t xml:space="preserve">    二、甲乙</w:t>
      </w:r>
      <w:proofErr w:type="gramStart"/>
      <w:r w:rsidRPr="0036130A">
        <w:rPr>
          <w:rFonts w:ascii="仿宋_GB2312" w:eastAsia="仿宋_GB2312" w:hAnsi="仿宋_GB2312" w:cs="仿宋_GB2312" w:hint="eastAsia"/>
          <w:szCs w:val="24"/>
        </w:rPr>
        <w:t>双方消防</w:t>
      </w:r>
      <w:proofErr w:type="gramEnd"/>
      <w:r w:rsidRPr="0036130A">
        <w:rPr>
          <w:rFonts w:ascii="仿宋_GB2312" w:eastAsia="仿宋_GB2312" w:hAnsi="仿宋_GB2312" w:cs="仿宋_GB2312" w:hint="eastAsia"/>
          <w:szCs w:val="24"/>
        </w:rPr>
        <w:t>安全管理的职责：</w:t>
      </w:r>
    </w:p>
    <w:p w:rsidR="007142B5" w:rsidRPr="0036130A" w:rsidRDefault="0036130A">
      <w:pPr>
        <w:pStyle w:val="a3"/>
        <w:spacing w:line="500" w:lineRule="exact"/>
        <w:rPr>
          <w:rFonts w:ascii="仿宋_GB2312" w:eastAsia="仿宋_GB2312" w:hAnsi="仿宋_GB2312" w:cs="仿宋_GB2312"/>
          <w:szCs w:val="24"/>
          <w:u w:val="single"/>
        </w:rPr>
      </w:pPr>
      <w:r w:rsidRPr="0036130A">
        <w:rPr>
          <w:rFonts w:ascii="仿宋_GB2312" w:eastAsia="仿宋_GB2312" w:hAnsi="仿宋_GB2312" w:cs="仿宋_GB2312" w:hint="eastAsia"/>
          <w:szCs w:val="24"/>
        </w:rPr>
        <w:t xml:space="preserve">   （一）甲方（出租方）：</w:t>
      </w:r>
      <w:r w:rsidRPr="0036130A">
        <w:rPr>
          <w:rFonts w:ascii="仿宋_GB2312" w:eastAsia="仿宋_GB2312" w:hAnsi="仿宋" w:cs="宋体" w:hint="eastAsia"/>
          <w:kern w:val="0"/>
          <w:szCs w:val="24"/>
          <w:u w:val="single"/>
        </w:rPr>
        <w:t>厦门同安资产管理有限公司</w:t>
      </w:r>
      <w:r w:rsidRPr="0036130A">
        <w:rPr>
          <w:rFonts w:ascii="仿宋_GB2312" w:eastAsia="仿宋_GB2312" w:hAnsi="仿宋_GB2312" w:cs="仿宋_GB2312" w:hint="eastAsia"/>
          <w:szCs w:val="24"/>
          <w:u w:val="single"/>
        </w:rPr>
        <w:t xml:space="preserve"> </w:t>
      </w:r>
    </w:p>
    <w:p w:rsidR="007142B5" w:rsidRPr="0036130A" w:rsidRDefault="0036130A">
      <w:pPr>
        <w:pStyle w:val="a3"/>
        <w:spacing w:line="500" w:lineRule="exact"/>
        <w:ind w:firstLineChars="200" w:firstLine="480"/>
        <w:rPr>
          <w:rFonts w:ascii="仿宋_GB2312" w:eastAsia="仿宋_GB2312" w:hAnsi="仿宋_GB2312" w:cs="仿宋_GB2312"/>
          <w:szCs w:val="24"/>
        </w:rPr>
      </w:pPr>
      <w:r w:rsidRPr="0036130A">
        <w:rPr>
          <w:rFonts w:ascii="仿宋_GB2312" w:eastAsia="仿宋_GB2312" w:hAnsi="仿宋_GB2312" w:cs="仿宋_GB2312" w:hint="eastAsia"/>
          <w:szCs w:val="24"/>
        </w:rPr>
        <w:t>1、甲方配合宣传消防法规、普及消防知识，协助乙方提高消防自防自救能力。</w:t>
      </w:r>
    </w:p>
    <w:p w:rsidR="007142B5" w:rsidRPr="0036130A" w:rsidRDefault="0036130A">
      <w:pPr>
        <w:pStyle w:val="a3"/>
        <w:spacing w:line="500" w:lineRule="exact"/>
        <w:ind w:firstLineChars="200" w:firstLine="480"/>
        <w:rPr>
          <w:rFonts w:ascii="仿宋_GB2312" w:eastAsia="仿宋_GB2312" w:hAnsi="仿宋_GB2312" w:cs="仿宋_GB2312"/>
          <w:szCs w:val="24"/>
        </w:rPr>
      </w:pPr>
      <w:r w:rsidRPr="0036130A">
        <w:rPr>
          <w:rFonts w:ascii="仿宋_GB2312" w:eastAsia="仿宋_GB2312" w:hAnsi="仿宋_GB2312" w:cs="仿宋_GB2312" w:hint="eastAsia"/>
          <w:szCs w:val="24"/>
        </w:rPr>
        <w:t>2、配合当地公安消防部门督促、检查承租方有关消防法规的执行情况。</w:t>
      </w:r>
    </w:p>
    <w:p w:rsidR="007142B5" w:rsidRPr="0036130A" w:rsidRDefault="0036130A">
      <w:pPr>
        <w:pStyle w:val="a3"/>
        <w:spacing w:line="500" w:lineRule="exact"/>
        <w:ind w:firstLineChars="200" w:firstLine="480"/>
        <w:rPr>
          <w:rFonts w:ascii="仿宋_GB2312" w:eastAsia="仿宋_GB2312" w:hAnsi="仿宋_GB2312" w:cs="仿宋_GB2312"/>
          <w:szCs w:val="24"/>
        </w:rPr>
      </w:pPr>
      <w:r w:rsidRPr="0036130A">
        <w:rPr>
          <w:rFonts w:ascii="仿宋_GB2312" w:eastAsia="仿宋_GB2312" w:hAnsi="仿宋_GB2312" w:cs="仿宋_GB2312" w:hint="eastAsia"/>
          <w:szCs w:val="24"/>
        </w:rPr>
        <w:t>3、甲方有权对乙方承租的场所进行消防检查，发现有违章违规现象和行为以及有火灾隐患的，甲方有权责令乙方进行整改和停业整顿。如乙方不在规定的时间内整改，甲方有权代乙方整改，因此而产生的一切损失和费用，由乙方自行承担。</w:t>
      </w:r>
    </w:p>
    <w:p w:rsidR="007142B5" w:rsidRPr="0036130A" w:rsidRDefault="0036130A">
      <w:pPr>
        <w:pStyle w:val="a3"/>
        <w:spacing w:line="500" w:lineRule="exact"/>
        <w:ind w:firstLineChars="150" w:firstLine="360"/>
        <w:rPr>
          <w:rFonts w:ascii="仿宋_GB2312" w:eastAsia="仿宋_GB2312" w:hAnsi="仿宋_GB2312" w:cs="仿宋_GB2312"/>
          <w:szCs w:val="24"/>
          <w:u w:val="single"/>
        </w:rPr>
      </w:pPr>
      <w:r w:rsidRPr="0036130A">
        <w:rPr>
          <w:rFonts w:ascii="仿宋_GB2312" w:eastAsia="仿宋_GB2312" w:hAnsi="仿宋_GB2312" w:cs="仿宋_GB2312" w:hint="eastAsia"/>
          <w:szCs w:val="24"/>
        </w:rPr>
        <w:t>（二）乙方（承租方）:</w:t>
      </w:r>
      <w:r w:rsidRPr="0036130A">
        <w:rPr>
          <w:rFonts w:ascii="仿宋_GB2312" w:eastAsia="仿宋_GB2312" w:hAnsi="仿宋_GB2312" w:cs="仿宋_GB2312" w:hint="eastAsia"/>
          <w:kern w:val="0"/>
          <w:szCs w:val="24"/>
          <w:u w:val="single"/>
        </w:rPr>
        <w:t xml:space="preserve">                        </w:t>
      </w:r>
    </w:p>
    <w:p w:rsidR="007142B5" w:rsidRPr="0036130A" w:rsidRDefault="0036130A">
      <w:pPr>
        <w:pStyle w:val="a3"/>
        <w:spacing w:line="500" w:lineRule="exact"/>
        <w:ind w:firstLineChars="200" w:firstLine="480"/>
        <w:rPr>
          <w:rFonts w:ascii="仿宋_GB2312" w:eastAsia="仿宋_GB2312" w:hAnsi="仿宋_GB2312" w:cs="仿宋_GB2312"/>
          <w:szCs w:val="24"/>
        </w:rPr>
      </w:pPr>
      <w:r w:rsidRPr="0036130A">
        <w:rPr>
          <w:rFonts w:ascii="仿宋_GB2312" w:eastAsia="仿宋_GB2312" w:hAnsi="仿宋_GB2312" w:cs="仿宋_GB2312" w:hint="eastAsia"/>
          <w:szCs w:val="24"/>
        </w:rPr>
        <w:t>1、根据房产生产经营的实际情况，按消防相关规定，配足、配齐移动式灭火器材(包括消防部门要求配备的消防设施及各类灭火器材，及时维修、更换损坏的消防器材，确保性能良好，数量齐全)，并负责消防栓的维修保养。认真落实三定工作，即定人负责、定点存放、定期维护。员工必须做到</w:t>
      </w:r>
      <w:proofErr w:type="gramStart"/>
      <w:r w:rsidRPr="0036130A">
        <w:rPr>
          <w:rFonts w:ascii="仿宋_GB2312" w:eastAsia="仿宋_GB2312" w:hAnsi="仿宋_GB2312" w:cs="仿宋_GB2312" w:hint="eastAsia"/>
          <w:szCs w:val="24"/>
        </w:rPr>
        <w:t>一</w:t>
      </w:r>
      <w:proofErr w:type="gramEnd"/>
      <w:r w:rsidRPr="0036130A">
        <w:rPr>
          <w:rFonts w:ascii="仿宋_GB2312" w:eastAsia="仿宋_GB2312" w:hAnsi="仿宋_GB2312" w:cs="仿宋_GB2312" w:hint="eastAsia"/>
          <w:szCs w:val="24"/>
        </w:rPr>
        <w:t>懂四会，即火灾的危险性,会使用消防设施器材，会扑灭初起之火，会正确报警，会自救（逃生）。采取有效防范措施，及时消除火险隐患。</w:t>
      </w:r>
    </w:p>
    <w:p w:rsidR="007142B5" w:rsidRPr="0036130A" w:rsidRDefault="0036130A">
      <w:pPr>
        <w:pStyle w:val="a3"/>
        <w:spacing w:line="500" w:lineRule="exact"/>
        <w:rPr>
          <w:rFonts w:ascii="仿宋_GB2312" w:eastAsia="仿宋_GB2312" w:hAnsi="仿宋_GB2312" w:cs="仿宋_GB2312"/>
          <w:szCs w:val="24"/>
        </w:rPr>
      </w:pPr>
      <w:r w:rsidRPr="0036130A">
        <w:rPr>
          <w:rFonts w:ascii="仿宋_GB2312" w:eastAsia="仿宋_GB2312" w:hAnsi="仿宋_GB2312" w:cs="仿宋_GB2312" w:hint="eastAsia"/>
          <w:szCs w:val="24"/>
        </w:rPr>
        <w:t xml:space="preserve">    2、乙方应按甲方提供的房产耐火等级、楼层负载等级进行生产经营，不得</w:t>
      </w:r>
      <w:proofErr w:type="gramStart"/>
      <w:r w:rsidRPr="0036130A">
        <w:rPr>
          <w:rFonts w:ascii="仿宋_GB2312" w:eastAsia="仿宋_GB2312" w:hAnsi="仿宋_GB2312" w:cs="仿宋_GB2312" w:hint="eastAsia"/>
          <w:szCs w:val="24"/>
        </w:rPr>
        <w:t>超等级</w:t>
      </w:r>
      <w:proofErr w:type="gramEnd"/>
      <w:r w:rsidRPr="0036130A">
        <w:rPr>
          <w:rFonts w:ascii="仿宋_GB2312" w:eastAsia="仿宋_GB2312" w:hAnsi="仿宋_GB2312" w:cs="仿宋_GB2312" w:hint="eastAsia"/>
          <w:szCs w:val="24"/>
        </w:rPr>
        <w:t>经营、生产、储存易燃、易爆等化学危险品，如乙方生产需要少量化学用品，必须报当地公安消防部门审批，经批准后，方可按批准要求、范围、数量使用，不得超出批准范围。特种设备按规定进行年检、年审，取得合格证书。</w:t>
      </w:r>
    </w:p>
    <w:p w:rsidR="007142B5" w:rsidRPr="0036130A" w:rsidRDefault="0036130A">
      <w:pPr>
        <w:pStyle w:val="a3"/>
        <w:spacing w:line="500" w:lineRule="exact"/>
        <w:rPr>
          <w:rFonts w:ascii="仿宋_GB2312" w:eastAsia="仿宋_GB2312" w:hAnsi="仿宋_GB2312" w:cs="仿宋_GB2312"/>
          <w:szCs w:val="24"/>
        </w:rPr>
      </w:pPr>
      <w:r w:rsidRPr="0036130A">
        <w:rPr>
          <w:rFonts w:ascii="仿宋_GB2312" w:eastAsia="仿宋_GB2312" w:hAnsi="仿宋_GB2312" w:cs="仿宋_GB2312" w:hint="eastAsia"/>
          <w:szCs w:val="24"/>
        </w:rPr>
        <w:t xml:space="preserve">    3、因生产经营的需要，对使用房产进行改造装修，拆改时，应书面征得甲方同意后，自行办理各项手续，经消防部门批准后实施。防火设计、施工必须符合国家有关消防技术规范，经验收合格后方可使用。擅自拆改租用场所，有碍消防安全的必须负责赔偿及由此造成的损失、造成事故应负法律责任。</w:t>
      </w:r>
    </w:p>
    <w:p w:rsidR="007142B5" w:rsidRPr="0036130A" w:rsidRDefault="0036130A">
      <w:pPr>
        <w:pStyle w:val="a3"/>
        <w:spacing w:line="500" w:lineRule="exact"/>
        <w:rPr>
          <w:rFonts w:ascii="仿宋_GB2312" w:eastAsia="仿宋_GB2312" w:hAnsi="仿宋_GB2312" w:cs="仿宋_GB2312"/>
          <w:szCs w:val="24"/>
        </w:rPr>
      </w:pPr>
      <w:r w:rsidRPr="0036130A">
        <w:rPr>
          <w:rFonts w:ascii="仿宋_GB2312" w:eastAsia="仿宋_GB2312" w:hAnsi="仿宋_GB2312" w:cs="仿宋_GB2312" w:hint="eastAsia"/>
          <w:szCs w:val="24"/>
        </w:rPr>
        <w:lastRenderedPageBreak/>
        <w:t xml:space="preserve">    4、由于使用、保管不当，造成出租方消防设施损坏、丢失的必须负责修复或赔偿。</w:t>
      </w:r>
    </w:p>
    <w:p w:rsidR="007142B5" w:rsidRPr="0036130A" w:rsidRDefault="0036130A">
      <w:pPr>
        <w:pStyle w:val="a3"/>
        <w:spacing w:line="500" w:lineRule="exact"/>
        <w:rPr>
          <w:rFonts w:ascii="仿宋_GB2312" w:eastAsia="仿宋_GB2312" w:hAnsi="仿宋_GB2312" w:cs="仿宋_GB2312"/>
          <w:szCs w:val="24"/>
        </w:rPr>
      </w:pPr>
      <w:r w:rsidRPr="0036130A">
        <w:rPr>
          <w:rFonts w:ascii="仿宋_GB2312" w:eastAsia="仿宋_GB2312" w:hAnsi="仿宋_GB2312" w:cs="仿宋_GB2312" w:hint="eastAsia"/>
          <w:szCs w:val="24"/>
        </w:rPr>
        <w:t xml:space="preserve">    5、承租房产的单位(个人)应确保疏散通道、安全出口畅通，并设置符合国家规定的消防应急照明和消防安全疏散指示标志。</w:t>
      </w:r>
    </w:p>
    <w:p w:rsidR="007142B5" w:rsidRPr="0036130A" w:rsidRDefault="0036130A">
      <w:pPr>
        <w:pStyle w:val="a3"/>
        <w:spacing w:line="500" w:lineRule="exact"/>
        <w:ind w:firstLineChars="200" w:firstLine="480"/>
        <w:rPr>
          <w:rFonts w:ascii="仿宋_GB2312" w:eastAsia="仿宋_GB2312" w:hAnsi="仿宋_GB2312" w:cs="仿宋_GB2312"/>
          <w:szCs w:val="24"/>
        </w:rPr>
      </w:pPr>
      <w:r w:rsidRPr="0036130A">
        <w:rPr>
          <w:rFonts w:ascii="仿宋_GB2312" w:eastAsia="仿宋_GB2312" w:hAnsi="仿宋_GB2312" w:cs="仿宋_GB2312" w:hint="eastAsia"/>
          <w:szCs w:val="24"/>
        </w:rPr>
        <w:t>6、承租房产作为公共娱乐场所的单位(个人)消防安全管理工作，应严格执行公安部发布的《公共娱乐场所消防安全管理规定》。</w:t>
      </w:r>
    </w:p>
    <w:p w:rsidR="007142B5" w:rsidRPr="0036130A" w:rsidRDefault="0036130A">
      <w:pPr>
        <w:pStyle w:val="a3"/>
        <w:spacing w:line="500" w:lineRule="exact"/>
        <w:ind w:firstLineChars="200" w:firstLine="480"/>
        <w:rPr>
          <w:rFonts w:ascii="仿宋_GB2312" w:eastAsia="仿宋_GB2312" w:hAnsi="仿宋_GB2312" w:cs="仿宋_GB2312"/>
          <w:szCs w:val="24"/>
        </w:rPr>
      </w:pPr>
      <w:r w:rsidRPr="0036130A">
        <w:rPr>
          <w:rFonts w:ascii="仿宋_GB2312" w:eastAsia="仿宋_GB2312" w:hAnsi="仿宋_GB2312" w:cs="仿宋_GB2312" w:hint="eastAsia"/>
          <w:szCs w:val="24"/>
        </w:rPr>
        <w:t>7、承租房产的单位(个人)对消防安全管理工作，应严格执行《中华人民共和国消防法》、《厦门市消防条例》等相关规定。</w:t>
      </w:r>
    </w:p>
    <w:p w:rsidR="007142B5" w:rsidRPr="0036130A" w:rsidRDefault="0036130A">
      <w:pPr>
        <w:pStyle w:val="a3"/>
        <w:spacing w:line="500" w:lineRule="exact"/>
        <w:ind w:firstLineChars="200" w:firstLine="480"/>
        <w:rPr>
          <w:rFonts w:ascii="仿宋_GB2312" w:eastAsia="仿宋_GB2312" w:hAnsi="仿宋_GB2312" w:cs="仿宋_GB2312"/>
          <w:szCs w:val="24"/>
        </w:rPr>
      </w:pPr>
      <w:r w:rsidRPr="0036130A">
        <w:rPr>
          <w:rFonts w:ascii="仿宋_GB2312" w:eastAsia="仿宋_GB2312" w:hAnsi="仿宋_GB2312" w:cs="仿宋_GB2312" w:hint="eastAsia"/>
          <w:szCs w:val="24"/>
        </w:rPr>
        <w:t>8、承租单位(个人)应加强安全用电管理，承租方必须配备专(兼)职持证电工；对租赁范围内水电设施设备应经常检查，防止导线、管道及水电设施设备老化、超载、带病运行引发事故，若在租赁期间内引发安全事故（含火灾等），乙方应承</w:t>
      </w:r>
      <w:proofErr w:type="gramStart"/>
      <w:r w:rsidRPr="0036130A">
        <w:rPr>
          <w:rFonts w:ascii="仿宋_GB2312" w:eastAsia="仿宋_GB2312" w:hAnsi="仿宋_GB2312" w:cs="仿宋_GB2312" w:hint="eastAsia"/>
          <w:szCs w:val="24"/>
        </w:rPr>
        <w:t>担一切</w:t>
      </w:r>
      <w:proofErr w:type="gramEnd"/>
      <w:r w:rsidRPr="0036130A">
        <w:rPr>
          <w:rFonts w:ascii="仿宋_GB2312" w:eastAsia="仿宋_GB2312" w:hAnsi="仿宋_GB2312" w:cs="仿宋_GB2312" w:hint="eastAsia"/>
          <w:szCs w:val="24"/>
        </w:rPr>
        <w:t>赔偿责任和法律责任，且甲方有权终止租赁合同。</w:t>
      </w:r>
    </w:p>
    <w:p w:rsidR="007142B5" w:rsidRPr="0036130A" w:rsidRDefault="0036130A">
      <w:pPr>
        <w:pStyle w:val="a3"/>
        <w:spacing w:line="500" w:lineRule="exact"/>
        <w:ind w:firstLineChars="200" w:firstLine="480"/>
        <w:rPr>
          <w:rFonts w:ascii="仿宋_GB2312" w:eastAsia="仿宋_GB2312" w:hAnsi="仿宋_GB2312" w:cs="仿宋_GB2312"/>
          <w:szCs w:val="24"/>
        </w:rPr>
      </w:pPr>
      <w:r w:rsidRPr="0036130A">
        <w:rPr>
          <w:rFonts w:ascii="仿宋_GB2312" w:eastAsia="仿宋_GB2312" w:hAnsi="仿宋_GB2312" w:cs="仿宋_GB2312" w:hint="eastAsia"/>
          <w:szCs w:val="24"/>
        </w:rPr>
        <w:t>9、承租单位(个人)必须依照政府有关部门的规定办好居住证、计生审检证等证件。</w:t>
      </w:r>
    </w:p>
    <w:p w:rsidR="007142B5" w:rsidRPr="0036130A" w:rsidRDefault="0036130A">
      <w:pPr>
        <w:pStyle w:val="a3"/>
        <w:spacing w:line="500" w:lineRule="exact"/>
        <w:ind w:firstLineChars="200" w:firstLine="480"/>
        <w:rPr>
          <w:rFonts w:ascii="仿宋_GB2312" w:eastAsia="仿宋_GB2312" w:hAnsi="仿宋_GB2312" w:cs="仿宋_GB2312"/>
          <w:szCs w:val="24"/>
        </w:rPr>
      </w:pPr>
      <w:r w:rsidRPr="0036130A">
        <w:rPr>
          <w:rFonts w:ascii="仿宋_GB2312" w:eastAsia="仿宋_GB2312" w:hAnsi="仿宋_GB2312" w:cs="仿宋_GB2312" w:hint="eastAsia"/>
          <w:szCs w:val="24"/>
        </w:rPr>
        <w:t>10、承租单位(个人)必须严格遵守《治安管理条例》，严禁在租赁场所内赌博、嫖娼、酗酒、打架斗殴、扰乱公共秩序。</w:t>
      </w:r>
    </w:p>
    <w:p w:rsidR="007142B5" w:rsidRPr="0036130A" w:rsidRDefault="0036130A">
      <w:pPr>
        <w:pStyle w:val="a3"/>
        <w:spacing w:line="500" w:lineRule="exact"/>
        <w:ind w:firstLineChars="200" w:firstLine="480"/>
        <w:rPr>
          <w:rFonts w:ascii="仿宋_GB2312" w:eastAsia="仿宋_GB2312" w:hAnsi="仿宋_GB2312" w:cs="仿宋_GB2312"/>
          <w:szCs w:val="24"/>
        </w:rPr>
      </w:pPr>
      <w:r w:rsidRPr="0036130A">
        <w:rPr>
          <w:rFonts w:ascii="仿宋_GB2312" w:eastAsia="仿宋_GB2312" w:hAnsi="仿宋_GB2312" w:cs="仿宋_GB2312" w:hint="eastAsia"/>
          <w:szCs w:val="24"/>
        </w:rPr>
        <w:t>11、承租房产范围内不得存在“三合一”即厂房、仓库（包括店面、办公）、宿舍合为一体；不得明火作业，如需电、气焊，必须征得甲方同意，并清理现场直径５米范围内的可燃物，派专人、专职监护；工作结束后应认真仔细清理现场，确认已无火险隐患，方可离开现场。</w:t>
      </w:r>
    </w:p>
    <w:p w:rsidR="007142B5" w:rsidRPr="0036130A" w:rsidRDefault="0036130A">
      <w:pPr>
        <w:pStyle w:val="a3"/>
        <w:spacing w:line="500" w:lineRule="exact"/>
        <w:ind w:firstLineChars="200" w:firstLine="480"/>
        <w:rPr>
          <w:rFonts w:ascii="仿宋_GB2312" w:eastAsia="仿宋_GB2312" w:hAnsi="仿宋_GB2312" w:cs="仿宋_GB2312"/>
          <w:szCs w:val="24"/>
        </w:rPr>
      </w:pPr>
      <w:r w:rsidRPr="0036130A">
        <w:rPr>
          <w:rFonts w:ascii="仿宋_GB2312" w:eastAsia="仿宋_GB2312" w:hAnsi="仿宋_GB2312" w:cs="仿宋_GB2312" w:hint="eastAsia"/>
          <w:szCs w:val="24"/>
        </w:rPr>
        <w:t>12、乙方在租赁期内应加强安全生产经营管理，若存在安全隐患，必须及时整改，若经市、区安全检查部门或消防部门以及甲方发出安全隐患整改通知后，乙方必须认真按通知书的要求进行整改，如拒绝整改或整改不到位，甲方有权终止本合同。</w:t>
      </w:r>
    </w:p>
    <w:p w:rsidR="007142B5" w:rsidRPr="0036130A" w:rsidRDefault="0036130A">
      <w:pPr>
        <w:pStyle w:val="a3"/>
        <w:spacing w:line="500" w:lineRule="exact"/>
        <w:ind w:firstLineChars="200" w:firstLine="480"/>
        <w:rPr>
          <w:rFonts w:ascii="仿宋_GB2312" w:eastAsia="仿宋_GB2312" w:hAnsi="仿宋_GB2312" w:cs="仿宋_GB2312"/>
          <w:szCs w:val="24"/>
        </w:rPr>
      </w:pPr>
      <w:r w:rsidRPr="0036130A">
        <w:rPr>
          <w:rFonts w:ascii="仿宋_GB2312" w:eastAsia="仿宋_GB2312" w:hAnsi="仿宋_GB2312" w:cs="仿宋_GB2312" w:hint="eastAsia"/>
          <w:szCs w:val="24"/>
        </w:rPr>
        <w:t>三、本责任书作租赁合同的附件，具有同等法律效力，双方应明确责任，共同遵守，经双方签字(盖章)后生效，本责任书壹式叁份，甲方执贰份，乙方执壹份。</w:t>
      </w:r>
    </w:p>
    <w:p w:rsidR="007142B5" w:rsidRPr="0036130A" w:rsidRDefault="007142B5">
      <w:pPr>
        <w:pStyle w:val="a3"/>
        <w:spacing w:line="400" w:lineRule="exact"/>
        <w:rPr>
          <w:rFonts w:ascii="仿宋" w:eastAsia="仿宋" w:hAnsi="仿宋"/>
          <w:sz w:val="28"/>
          <w:szCs w:val="28"/>
        </w:rPr>
      </w:pPr>
    </w:p>
    <w:p w:rsidR="007142B5" w:rsidRPr="0036130A" w:rsidRDefault="0036130A">
      <w:pPr>
        <w:pStyle w:val="a3"/>
        <w:spacing w:line="400" w:lineRule="exact"/>
        <w:rPr>
          <w:rFonts w:ascii="仿宋" w:eastAsia="仿宋" w:hAnsi="仿宋"/>
          <w:sz w:val="28"/>
          <w:szCs w:val="28"/>
        </w:rPr>
      </w:pPr>
      <w:r w:rsidRPr="0036130A">
        <w:rPr>
          <w:rFonts w:ascii="仿宋" w:eastAsia="仿宋" w:hAnsi="仿宋" w:hint="eastAsia"/>
          <w:sz w:val="28"/>
          <w:szCs w:val="28"/>
        </w:rPr>
        <w:t>甲方：</w:t>
      </w:r>
      <w:r w:rsidRPr="0036130A">
        <w:rPr>
          <w:rFonts w:ascii="仿宋_GB2312" w:eastAsia="仿宋_GB2312" w:hAnsi="仿宋" w:cs="宋体" w:hint="eastAsia"/>
          <w:kern w:val="0"/>
          <w:sz w:val="28"/>
          <w:szCs w:val="28"/>
        </w:rPr>
        <w:t>厦门同安资产管理有限公司</w:t>
      </w:r>
      <w:r w:rsidRPr="0036130A">
        <w:rPr>
          <w:rFonts w:ascii="仿宋" w:eastAsia="仿宋" w:hAnsi="仿宋"/>
          <w:sz w:val="28"/>
          <w:szCs w:val="28"/>
        </w:rPr>
        <w:t xml:space="preserve">    </w:t>
      </w:r>
      <w:r w:rsidRPr="0036130A">
        <w:rPr>
          <w:rFonts w:ascii="仿宋" w:eastAsia="仿宋" w:hAnsi="仿宋" w:hint="eastAsia"/>
          <w:sz w:val="28"/>
          <w:szCs w:val="28"/>
        </w:rPr>
        <w:t xml:space="preserve">        乙方：</w:t>
      </w:r>
    </w:p>
    <w:p w:rsidR="007142B5" w:rsidRPr="0036130A" w:rsidRDefault="007142B5">
      <w:pPr>
        <w:pStyle w:val="a3"/>
        <w:spacing w:line="400" w:lineRule="exact"/>
        <w:rPr>
          <w:rFonts w:ascii="仿宋" w:eastAsia="仿宋" w:hAnsi="仿宋"/>
          <w:sz w:val="28"/>
          <w:szCs w:val="28"/>
        </w:rPr>
      </w:pPr>
    </w:p>
    <w:p w:rsidR="007142B5" w:rsidRPr="0036130A" w:rsidRDefault="0036130A">
      <w:pPr>
        <w:pStyle w:val="a3"/>
        <w:spacing w:line="400" w:lineRule="exact"/>
        <w:rPr>
          <w:rFonts w:ascii="仿宋" w:eastAsia="仿宋" w:hAnsi="仿宋"/>
          <w:sz w:val="28"/>
          <w:szCs w:val="28"/>
        </w:rPr>
      </w:pPr>
      <w:r w:rsidRPr="0036130A">
        <w:rPr>
          <w:rFonts w:ascii="仿宋" w:eastAsia="仿宋" w:hAnsi="仿宋"/>
          <w:sz w:val="28"/>
          <w:szCs w:val="28"/>
        </w:rPr>
        <w:t xml:space="preserve">                                     </w:t>
      </w:r>
      <w:r w:rsidRPr="0036130A">
        <w:rPr>
          <w:rFonts w:ascii="仿宋" w:eastAsia="仿宋" w:hAnsi="仿宋" w:hint="eastAsia"/>
          <w:sz w:val="28"/>
          <w:szCs w:val="28"/>
        </w:rPr>
        <w:t xml:space="preserve">     身份证号：</w:t>
      </w:r>
    </w:p>
    <w:p w:rsidR="007142B5" w:rsidRPr="0036130A" w:rsidRDefault="0036130A">
      <w:pPr>
        <w:pStyle w:val="a3"/>
        <w:spacing w:line="400" w:lineRule="exact"/>
        <w:rPr>
          <w:rFonts w:ascii="仿宋" w:eastAsia="仿宋" w:hAnsi="仿宋"/>
          <w:sz w:val="28"/>
          <w:szCs w:val="28"/>
        </w:rPr>
      </w:pPr>
      <w:r w:rsidRPr="0036130A">
        <w:rPr>
          <w:rFonts w:ascii="仿宋" w:eastAsia="仿宋" w:hAnsi="仿宋" w:hint="eastAsia"/>
          <w:sz w:val="28"/>
          <w:szCs w:val="28"/>
        </w:rPr>
        <w:t>授权代表：</w:t>
      </w:r>
      <w:r w:rsidRPr="0036130A">
        <w:rPr>
          <w:rFonts w:ascii="仿宋" w:eastAsia="仿宋" w:hAnsi="仿宋"/>
          <w:sz w:val="28"/>
          <w:szCs w:val="28"/>
        </w:rPr>
        <w:t xml:space="preserve">                           </w:t>
      </w:r>
      <w:r w:rsidRPr="0036130A">
        <w:rPr>
          <w:rFonts w:ascii="仿宋" w:eastAsia="仿宋" w:hAnsi="仿宋" w:hint="eastAsia"/>
          <w:sz w:val="28"/>
          <w:szCs w:val="28"/>
        </w:rPr>
        <w:t xml:space="preserve">     授权代表：</w:t>
      </w:r>
    </w:p>
    <w:p w:rsidR="007142B5" w:rsidRPr="0036130A" w:rsidRDefault="007142B5">
      <w:pPr>
        <w:pStyle w:val="a3"/>
        <w:spacing w:line="400" w:lineRule="exact"/>
        <w:rPr>
          <w:rFonts w:ascii="仿宋" w:eastAsia="仿宋" w:hAnsi="仿宋"/>
          <w:sz w:val="28"/>
          <w:szCs w:val="28"/>
        </w:rPr>
      </w:pPr>
    </w:p>
    <w:p w:rsidR="007142B5" w:rsidRPr="0036130A" w:rsidRDefault="0036130A">
      <w:pPr>
        <w:pStyle w:val="a3"/>
        <w:spacing w:line="400" w:lineRule="exact"/>
        <w:rPr>
          <w:rFonts w:ascii="仿宋" w:eastAsia="仿宋" w:hAnsi="仿宋"/>
          <w:sz w:val="30"/>
          <w:szCs w:val="30"/>
        </w:rPr>
      </w:pPr>
      <w:r w:rsidRPr="0036130A">
        <w:rPr>
          <w:rFonts w:ascii="仿宋" w:eastAsia="仿宋" w:hAnsi="仿宋"/>
          <w:sz w:val="28"/>
          <w:szCs w:val="28"/>
        </w:rPr>
        <w:t xml:space="preserve">                        </w:t>
      </w:r>
      <w:r w:rsidRPr="0036130A">
        <w:rPr>
          <w:rFonts w:ascii="仿宋" w:eastAsia="仿宋" w:hAnsi="仿宋" w:hint="eastAsia"/>
          <w:sz w:val="28"/>
          <w:szCs w:val="28"/>
        </w:rPr>
        <w:t xml:space="preserve">                </w:t>
      </w:r>
      <w:r w:rsidRPr="0036130A">
        <w:rPr>
          <w:rFonts w:ascii="仿宋" w:eastAsia="仿宋" w:hAnsi="仿宋"/>
          <w:sz w:val="28"/>
          <w:szCs w:val="28"/>
        </w:rPr>
        <w:t xml:space="preserve">  </w:t>
      </w:r>
      <w:r w:rsidRPr="0036130A">
        <w:rPr>
          <w:rFonts w:ascii="仿宋" w:eastAsia="仿宋" w:hAnsi="仿宋" w:hint="eastAsia"/>
          <w:sz w:val="28"/>
          <w:szCs w:val="28"/>
        </w:rPr>
        <w:t>年</w:t>
      </w:r>
      <w:r w:rsidRPr="0036130A">
        <w:rPr>
          <w:rFonts w:ascii="仿宋" w:eastAsia="仿宋" w:hAnsi="仿宋"/>
          <w:sz w:val="28"/>
          <w:szCs w:val="28"/>
        </w:rPr>
        <w:t xml:space="preserve">   </w:t>
      </w:r>
      <w:r w:rsidRPr="0036130A">
        <w:rPr>
          <w:rFonts w:ascii="仿宋" w:eastAsia="仿宋" w:hAnsi="仿宋" w:hint="eastAsia"/>
          <w:sz w:val="28"/>
          <w:szCs w:val="28"/>
        </w:rPr>
        <w:t>月</w:t>
      </w:r>
      <w:r w:rsidRPr="0036130A">
        <w:rPr>
          <w:rFonts w:ascii="仿宋" w:eastAsia="仿宋" w:hAnsi="仿宋"/>
          <w:sz w:val="28"/>
          <w:szCs w:val="28"/>
        </w:rPr>
        <w:t xml:space="preserve">   </w:t>
      </w:r>
      <w:r w:rsidRPr="0036130A">
        <w:rPr>
          <w:rFonts w:ascii="仿宋" w:eastAsia="仿宋" w:hAnsi="仿宋" w:hint="eastAsia"/>
          <w:sz w:val="28"/>
          <w:szCs w:val="28"/>
        </w:rPr>
        <w:t>日</w:t>
      </w:r>
    </w:p>
    <w:p w:rsidR="007142B5" w:rsidRPr="0036130A" w:rsidRDefault="0036130A">
      <w:pPr>
        <w:jc w:val="center"/>
        <w:rPr>
          <w:rFonts w:ascii="宋体" w:hAnsi="宋体"/>
          <w:b/>
          <w:bCs/>
          <w:sz w:val="36"/>
          <w:szCs w:val="36"/>
        </w:rPr>
      </w:pPr>
      <w:r w:rsidRPr="0036130A">
        <w:rPr>
          <w:rFonts w:ascii="宋体" w:hAnsi="宋体" w:hint="eastAsia"/>
          <w:b/>
          <w:bCs/>
          <w:sz w:val="36"/>
          <w:szCs w:val="36"/>
        </w:rPr>
        <w:lastRenderedPageBreak/>
        <w:t>“门前三包”责任书</w:t>
      </w:r>
      <w:bookmarkStart w:id="6" w:name="_GoBack"/>
      <w:bookmarkEnd w:id="6"/>
    </w:p>
    <w:p w:rsidR="007142B5" w:rsidRPr="0036130A" w:rsidRDefault="007142B5">
      <w:pPr>
        <w:spacing w:line="240" w:lineRule="exact"/>
        <w:jc w:val="center"/>
        <w:rPr>
          <w:rFonts w:ascii="仿宋" w:eastAsia="仿宋" w:hAnsi="仿宋"/>
          <w:b/>
          <w:bCs/>
          <w:sz w:val="44"/>
          <w:szCs w:val="44"/>
        </w:rPr>
      </w:pPr>
    </w:p>
    <w:p w:rsidR="007142B5" w:rsidRPr="0036130A" w:rsidRDefault="0036130A">
      <w:pPr>
        <w:adjustRightInd w:val="0"/>
        <w:snapToGrid w:val="0"/>
        <w:spacing w:line="480" w:lineRule="exact"/>
        <w:ind w:firstLineChars="200" w:firstLine="480"/>
        <w:rPr>
          <w:rFonts w:ascii="仿宋_GB2312" w:eastAsia="仿宋_GB2312" w:hAnsi="仿宋_GB2312" w:cs="仿宋_GB2312"/>
          <w:sz w:val="24"/>
        </w:rPr>
      </w:pPr>
      <w:r w:rsidRPr="0036130A">
        <w:rPr>
          <w:rFonts w:ascii="仿宋_GB2312" w:eastAsia="仿宋_GB2312" w:hAnsi="仿宋_GB2312" w:cs="仿宋_GB2312" w:hint="eastAsia"/>
          <w:sz w:val="24"/>
        </w:rPr>
        <w:t>根据《厦门市人民政府关于印发厦门市沿街单位市容环境卫生责任区制度管理办法的通知》等有关文件规定，为加强市容环境卫生管理，进一步落实“门前三包”制度，创造文明、优美、整洁的经营环境，带动商业繁荣，特制定本责任书。</w:t>
      </w:r>
    </w:p>
    <w:p w:rsidR="007142B5" w:rsidRPr="0036130A" w:rsidRDefault="0036130A">
      <w:pPr>
        <w:adjustRightInd w:val="0"/>
        <w:snapToGrid w:val="0"/>
        <w:spacing w:line="480" w:lineRule="exact"/>
        <w:ind w:firstLineChars="200" w:firstLine="480"/>
        <w:rPr>
          <w:rFonts w:ascii="仿宋_GB2312" w:eastAsia="仿宋_GB2312" w:hAnsi="仿宋_GB2312" w:cs="仿宋_GB2312"/>
          <w:sz w:val="24"/>
        </w:rPr>
      </w:pPr>
      <w:r w:rsidRPr="0036130A">
        <w:rPr>
          <w:rFonts w:ascii="仿宋_GB2312" w:eastAsia="仿宋_GB2312" w:hAnsi="仿宋_GB2312" w:cs="仿宋_GB2312" w:hint="eastAsia"/>
          <w:sz w:val="24"/>
        </w:rPr>
        <w:t>一、责任范围：责任人租赁（承包）经营管理场所（地）的临街建筑物外立面和相应的人行道、绿化地、空旷地、人行道边沿的台阶及水沟等区域。</w:t>
      </w:r>
    </w:p>
    <w:p w:rsidR="007142B5" w:rsidRPr="0036130A" w:rsidRDefault="0036130A">
      <w:pPr>
        <w:adjustRightInd w:val="0"/>
        <w:snapToGrid w:val="0"/>
        <w:spacing w:line="480" w:lineRule="exact"/>
        <w:ind w:firstLineChars="200" w:firstLine="480"/>
        <w:rPr>
          <w:rFonts w:ascii="仿宋_GB2312" w:eastAsia="仿宋_GB2312" w:hAnsi="仿宋_GB2312" w:cs="仿宋_GB2312"/>
          <w:sz w:val="24"/>
        </w:rPr>
      </w:pPr>
      <w:r w:rsidRPr="0036130A">
        <w:rPr>
          <w:rFonts w:ascii="仿宋_GB2312" w:eastAsia="仿宋_GB2312" w:hAnsi="仿宋_GB2312" w:cs="仿宋_GB2312" w:hint="eastAsia"/>
          <w:sz w:val="24"/>
        </w:rPr>
        <w:t>二、责任人负责责任范围内的环境卫生(简称包卫生)、市容环境秩序(简称包秩序)和绿化(简称包绿化)的维护与管理。具体内容与要求：</w:t>
      </w:r>
    </w:p>
    <w:p w:rsidR="007142B5" w:rsidRPr="0036130A" w:rsidRDefault="0036130A">
      <w:pPr>
        <w:adjustRightInd w:val="0"/>
        <w:snapToGrid w:val="0"/>
        <w:spacing w:line="480" w:lineRule="exact"/>
        <w:ind w:firstLineChars="200" w:firstLine="480"/>
        <w:rPr>
          <w:rFonts w:ascii="仿宋_GB2312" w:eastAsia="仿宋_GB2312" w:hAnsi="仿宋_GB2312" w:cs="仿宋_GB2312"/>
          <w:sz w:val="24"/>
        </w:rPr>
      </w:pPr>
      <w:r w:rsidRPr="0036130A">
        <w:rPr>
          <w:rFonts w:ascii="仿宋_GB2312" w:eastAsia="仿宋_GB2312" w:hAnsi="仿宋_GB2312" w:cs="仿宋_GB2312" w:hint="eastAsia"/>
          <w:sz w:val="24"/>
        </w:rPr>
        <w:t>（一）包卫生：保持责任范围内的地面无痰迹、口香糖等污垢，无垃圾袋、纸屑等废弃物、无污水溢流、无蚊蝇孳生地、无卫生死角；路面、台阶、路沿、路肩、水沟、沟井口和花坛、树穴、绿地及遮阳棚顶部整洁干净；自备足够的垃圾分类收集容器收集垃圾，并放置于适当位置。</w:t>
      </w:r>
    </w:p>
    <w:p w:rsidR="007142B5" w:rsidRPr="0036130A" w:rsidRDefault="0036130A">
      <w:pPr>
        <w:adjustRightInd w:val="0"/>
        <w:snapToGrid w:val="0"/>
        <w:spacing w:line="480" w:lineRule="exact"/>
        <w:ind w:firstLineChars="200" w:firstLine="480"/>
        <w:rPr>
          <w:rFonts w:ascii="仿宋_GB2312" w:eastAsia="仿宋_GB2312" w:hAnsi="仿宋_GB2312" w:cs="仿宋_GB2312"/>
          <w:sz w:val="24"/>
        </w:rPr>
      </w:pPr>
      <w:r w:rsidRPr="0036130A">
        <w:rPr>
          <w:rFonts w:ascii="仿宋_GB2312" w:eastAsia="仿宋_GB2312" w:hAnsi="仿宋_GB2312" w:cs="仿宋_GB2312" w:hint="eastAsia"/>
          <w:sz w:val="24"/>
        </w:rPr>
        <w:t>（二）包秩序：维持责任范围内的临街建筑物外立面、阳台等整洁美观、无污迹，商业橱窗摆设整齐，门牌号、门前广告招牌、夜景灯光、遮阳（雨）棚、空调室外机和排水（气）管等户外设施按要求设置，并随时保持完好和整洁；门牌号、门前广告招牌文字规范，无错、缺字现象；户外无擅自修建的水龙头和水池；无擅自修筑</w:t>
      </w:r>
      <w:proofErr w:type="gramStart"/>
      <w:r w:rsidRPr="0036130A">
        <w:rPr>
          <w:rFonts w:ascii="仿宋_GB2312" w:eastAsia="仿宋_GB2312" w:hAnsi="仿宋_GB2312" w:cs="仿宋_GB2312" w:hint="eastAsia"/>
          <w:sz w:val="24"/>
        </w:rPr>
        <w:t>的连街斜道</w:t>
      </w:r>
      <w:proofErr w:type="gramEnd"/>
      <w:r w:rsidRPr="0036130A">
        <w:rPr>
          <w:rFonts w:ascii="仿宋_GB2312" w:eastAsia="仿宋_GB2312" w:hAnsi="仿宋_GB2312" w:cs="仿宋_GB2312" w:hint="eastAsia"/>
          <w:sz w:val="24"/>
        </w:rPr>
        <w:t>、无乱摆摊设点、</w:t>
      </w:r>
      <w:proofErr w:type="gramStart"/>
      <w:r w:rsidRPr="0036130A">
        <w:rPr>
          <w:rFonts w:ascii="仿宋_GB2312" w:eastAsia="仿宋_GB2312" w:hAnsi="仿宋_GB2312" w:cs="仿宋_GB2312" w:hint="eastAsia"/>
          <w:sz w:val="24"/>
        </w:rPr>
        <w:t>跨店及</w:t>
      </w:r>
      <w:proofErr w:type="gramEnd"/>
      <w:r w:rsidRPr="0036130A">
        <w:rPr>
          <w:rFonts w:ascii="仿宋_GB2312" w:eastAsia="仿宋_GB2312" w:hAnsi="仿宋_GB2312" w:cs="仿宋_GB2312" w:hint="eastAsia"/>
          <w:sz w:val="24"/>
        </w:rPr>
        <w:t>超过核定面积占道经营问题；无乱张贴、乱涂写、乱悬挂、乱堆放、乱挖占、乱搭建、乱竖杆牌、乱停放车辆等影响市容观瞻和管理不规范的行为。</w:t>
      </w:r>
    </w:p>
    <w:p w:rsidR="007142B5" w:rsidRPr="0036130A" w:rsidRDefault="0036130A">
      <w:pPr>
        <w:adjustRightInd w:val="0"/>
        <w:snapToGrid w:val="0"/>
        <w:spacing w:line="480" w:lineRule="exact"/>
        <w:ind w:firstLineChars="200" w:firstLine="480"/>
        <w:rPr>
          <w:rFonts w:ascii="仿宋_GB2312" w:eastAsia="仿宋_GB2312" w:hAnsi="仿宋_GB2312" w:cs="仿宋_GB2312"/>
          <w:sz w:val="24"/>
        </w:rPr>
      </w:pPr>
      <w:r w:rsidRPr="0036130A">
        <w:rPr>
          <w:rFonts w:ascii="仿宋_GB2312" w:eastAsia="仿宋_GB2312" w:hAnsi="仿宋_GB2312" w:cs="仿宋_GB2312" w:hint="eastAsia"/>
          <w:sz w:val="24"/>
        </w:rPr>
        <w:t>（三）包绿化：负责责任区范围内的花草树木生长良好，维护绿化设施完好、无损坏；及时制止和劝阻践踏草坪、攀折树木、</w:t>
      </w:r>
      <w:proofErr w:type="gramStart"/>
      <w:r w:rsidRPr="0036130A">
        <w:rPr>
          <w:rFonts w:ascii="仿宋_GB2312" w:eastAsia="仿宋_GB2312" w:hAnsi="仿宋_GB2312" w:cs="仿宋_GB2312" w:hint="eastAsia"/>
          <w:sz w:val="24"/>
        </w:rPr>
        <w:t>刻划</w:t>
      </w:r>
      <w:proofErr w:type="gramEnd"/>
      <w:r w:rsidRPr="0036130A">
        <w:rPr>
          <w:rFonts w:ascii="仿宋_GB2312" w:eastAsia="仿宋_GB2312" w:hAnsi="仿宋_GB2312" w:cs="仿宋_GB2312" w:hint="eastAsia"/>
          <w:sz w:val="24"/>
        </w:rPr>
        <w:t>树木、借助树木搭棚和悬挂物品、损坏花草树木和绿化设施等行为；无擅自占用、人为损坏绿地的行为。责任人必须认真履行责任书明确的职责，保证责任范围的环境卫生、市容秩序和绿化管理达到规定标准。</w:t>
      </w:r>
    </w:p>
    <w:p w:rsidR="007142B5" w:rsidRPr="0036130A" w:rsidRDefault="0036130A">
      <w:pPr>
        <w:adjustRightInd w:val="0"/>
        <w:snapToGrid w:val="0"/>
        <w:spacing w:line="480" w:lineRule="exact"/>
        <w:ind w:firstLineChars="200" w:firstLine="480"/>
        <w:rPr>
          <w:rFonts w:ascii="仿宋_GB2312" w:eastAsia="仿宋_GB2312" w:hAnsi="仿宋_GB2312" w:cs="仿宋_GB2312"/>
          <w:sz w:val="24"/>
        </w:rPr>
      </w:pPr>
      <w:r w:rsidRPr="0036130A">
        <w:rPr>
          <w:rFonts w:ascii="仿宋_GB2312" w:eastAsia="仿宋_GB2312" w:hAnsi="仿宋_GB2312" w:cs="仿宋_GB2312" w:hint="eastAsia"/>
          <w:sz w:val="24"/>
        </w:rPr>
        <w:t>三、责任人对责任范围内发生的违章行为应当及时予以劝阻和制止，劝阻和制止无效的，应及时向有关行政执法部门报告。</w:t>
      </w:r>
    </w:p>
    <w:p w:rsidR="007142B5" w:rsidRPr="0036130A" w:rsidRDefault="0036130A">
      <w:pPr>
        <w:adjustRightInd w:val="0"/>
        <w:snapToGrid w:val="0"/>
        <w:spacing w:line="480" w:lineRule="exact"/>
        <w:ind w:firstLineChars="200" w:firstLine="480"/>
        <w:rPr>
          <w:rFonts w:ascii="仿宋_GB2312" w:eastAsia="仿宋_GB2312" w:hAnsi="仿宋_GB2312" w:cs="仿宋_GB2312"/>
          <w:sz w:val="24"/>
        </w:rPr>
      </w:pPr>
      <w:r w:rsidRPr="0036130A">
        <w:rPr>
          <w:rFonts w:ascii="仿宋_GB2312" w:eastAsia="仿宋_GB2312" w:hAnsi="仿宋_GB2312" w:cs="仿宋_GB2312" w:hint="eastAsia"/>
          <w:sz w:val="24"/>
        </w:rPr>
        <w:t>四、责任人应积极主动配合出租方的管理与劝导，在责任人负责的责任区内发生严重违反“门前三包”行为的，出租方有权督促责任人整改，情节严重的，出租方有权中止租赁合同，产生的损失由责任人自行承担。</w:t>
      </w:r>
    </w:p>
    <w:p w:rsidR="007142B5" w:rsidRPr="0036130A" w:rsidRDefault="007142B5">
      <w:pPr>
        <w:adjustRightInd w:val="0"/>
        <w:snapToGrid w:val="0"/>
        <w:spacing w:line="480" w:lineRule="exact"/>
        <w:ind w:firstLineChars="200" w:firstLine="480"/>
        <w:rPr>
          <w:rFonts w:ascii="仿宋_GB2312" w:eastAsia="仿宋_GB2312" w:hAnsi="仿宋_GB2312" w:cs="仿宋_GB2312"/>
          <w:sz w:val="24"/>
        </w:rPr>
      </w:pPr>
    </w:p>
    <w:p w:rsidR="007142B5" w:rsidRPr="0036130A" w:rsidRDefault="0036130A">
      <w:pPr>
        <w:adjustRightInd w:val="0"/>
        <w:snapToGrid w:val="0"/>
        <w:spacing w:line="400" w:lineRule="exact"/>
        <w:rPr>
          <w:rFonts w:ascii="仿宋" w:eastAsia="仿宋" w:hAnsi="仿宋" w:cs="宋体"/>
          <w:sz w:val="30"/>
          <w:szCs w:val="30"/>
        </w:rPr>
      </w:pPr>
      <w:r w:rsidRPr="0036130A">
        <w:rPr>
          <w:rFonts w:ascii="仿宋" w:eastAsia="仿宋" w:hAnsi="仿宋" w:cs="宋体" w:hint="eastAsia"/>
          <w:sz w:val="24"/>
        </w:rPr>
        <w:t>责任人：（签名）</w:t>
      </w:r>
      <w:r w:rsidRPr="0036130A">
        <w:rPr>
          <w:rFonts w:ascii="仿宋" w:eastAsia="仿宋" w:hAnsi="仿宋" w:cs="宋体"/>
          <w:sz w:val="24"/>
        </w:rPr>
        <w:t xml:space="preserve">             </w:t>
      </w:r>
    </w:p>
    <w:p w:rsidR="00DB21BD" w:rsidRDefault="00DB21BD" w:rsidP="00DB21BD">
      <w:pPr>
        <w:spacing w:line="360" w:lineRule="auto"/>
        <w:ind w:firstLineChars="146" w:firstLine="645"/>
        <w:jc w:val="center"/>
        <w:rPr>
          <w:rFonts w:ascii="仿宋_GB2312" w:eastAsia="仿宋_GB2312" w:hAnsi="仿宋_GB2312" w:cs="仿宋_GB2312"/>
          <w:b/>
          <w:bCs/>
          <w:sz w:val="44"/>
          <w:szCs w:val="44"/>
        </w:rPr>
      </w:pPr>
      <w:r>
        <w:rPr>
          <w:rFonts w:ascii="仿宋_GB2312" w:eastAsia="仿宋_GB2312" w:hAnsi="仿宋_GB2312" w:cs="仿宋_GB2312" w:hint="eastAsia"/>
          <w:b/>
          <w:bCs/>
          <w:sz w:val="44"/>
          <w:szCs w:val="44"/>
        </w:rPr>
        <w:lastRenderedPageBreak/>
        <w:t>租赁合同履行公证</w:t>
      </w:r>
    </w:p>
    <w:p w:rsidR="00DB21BD" w:rsidRDefault="00DB21BD" w:rsidP="00DB21BD">
      <w:pPr>
        <w:spacing w:line="360" w:lineRule="auto"/>
        <w:ind w:firstLineChars="146" w:firstLine="645"/>
        <w:jc w:val="center"/>
        <w:rPr>
          <w:rFonts w:ascii="仿宋_GB2312" w:eastAsia="仿宋_GB2312" w:hAnsi="仿宋_GB2312" w:cs="仿宋_GB2312"/>
          <w:b/>
          <w:bCs/>
          <w:sz w:val="44"/>
          <w:szCs w:val="44"/>
        </w:rPr>
      </w:pPr>
      <w:r>
        <w:rPr>
          <w:rFonts w:ascii="仿宋_GB2312" w:eastAsia="仿宋_GB2312" w:hAnsi="仿宋_GB2312" w:cs="仿宋_GB2312" w:hint="eastAsia"/>
          <w:b/>
          <w:bCs/>
          <w:sz w:val="44"/>
          <w:szCs w:val="44"/>
        </w:rPr>
        <w:t>补充协议</w:t>
      </w:r>
    </w:p>
    <w:p w:rsidR="00DB21BD" w:rsidRDefault="00DB21BD" w:rsidP="00DB21BD">
      <w:pPr>
        <w:pStyle w:val="2"/>
        <w:spacing w:line="400" w:lineRule="exact"/>
        <w:ind w:firstLineChars="0" w:firstLine="0"/>
        <w:rPr>
          <w:rFonts w:ascii="仿宋_GB2312" w:eastAsia="仿宋_GB2312" w:hAnsi="仿宋_GB2312" w:cs="仿宋_GB2312"/>
          <w:b/>
          <w:szCs w:val="28"/>
        </w:rPr>
      </w:pPr>
    </w:p>
    <w:p w:rsidR="00DB21BD" w:rsidRDefault="00DB21BD" w:rsidP="00DB21BD">
      <w:pPr>
        <w:pStyle w:val="2"/>
        <w:spacing w:line="400" w:lineRule="exact"/>
        <w:ind w:firstLineChars="0" w:firstLine="0"/>
        <w:rPr>
          <w:rFonts w:ascii="仿宋_GB2312" w:eastAsia="仿宋_GB2312" w:hAnsi="仿宋_GB2312" w:cs="仿宋_GB2312"/>
          <w:b/>
          <w:szCs w:val="28"/>
          <w:u w:val="single"/>
        </w:rPr>
      </w:pPr>
      <w:r>
        <w:rPr>
          <w:rFonts w:ascii="仿宋_GB2312" w:eastAsia="仿宋_GB2312" w:hAnsi="仿宋_GB2312" w:cs="仿宋_GB2312" w:hint="eastAsia"/>
          <w:b/>
          <w:szCs w:val="28"/>
        </w:rPr>
        <w:t>出租人：</w:t>
      </w:r>
    </w:p>
    <w:p w:rsidR="00DB21BD" w:rsidRDefault="00DB21BD" w:rsidP="00DB21BD">
      <w:pPr>
        <w:pStyle w:val="2"/>
        <w:spacing w:line="400" w:lineRule="exact"/>
        <w:ind w:left="1"/>
        <w:rPr>
          <w:rFonts w:ascii="仿宋_GB2312" w:eastAsia="仿宋_GB2312" w:hAnsi="仿宋_GB2312" w:cs="仿宋_GB2312"/>
          <w:szCs w:val="28"/>
        </w:rPr>
      </w:pPr>
    </w:p>
    <w:p w:rsidR="00DB21BD" w:rsidRDefault="00DB21BD" w:rsidP="00DB21BD">
      <w:pPr>
        <w:pStyle w:val="2"/>
        <w:spacing w:line="400" w:lineRule="exact"/>
        <w:ind w:firstLineChars="0" w:firstLine="0"/>
        <w:rPr>
          <w:rFonts w:ascii="仿宋_GB2312" w:eastAsia="仿宋_GB2312" w:hAnsi="仿宋_GB2312" w:cs="仿宋_GB2312"/>
          <w:szCs w:val="28"/>
        </w:rPr>
      </w:pPr>
      <w:r>
        <w:rPr>
          <w:rFonts w:ascii="仿宋_GB2312" w:eastAsia="仿宋_GB2312" w:hAnsi="仿宋_GB2312" w:cs="仿宋_GB2312" w:hint="eastAsia"/>
          <w:b/>
          <w:szCs w:val="28"/>
        </w:rPr>
        <w:t xml:space="preserve">承租人： </w:t>
      </w:r>
    </w:p>
    <w:p w:rsidR="00DB21BD" w:rsidRDefault="00DB21BD" w:rsidP="00DB21BD">
      <w:pPr>
        <w:pStyle w:val="2"/>
        <w:spacing w:line="460" w:lineRule="exact"/>
        <w:rPr>
          <w:rFonts w:ascii="仿宋_GB2312" w:eastAsia="仿宋_GB2312" w:hAnsi="仿宋_GB2312" w:cs="仿宋_GB2312"/>
          <w:szCs w:val="28"/>
        </w:rPr>
      </w:pPr>
      <w:r>
        <w:rPr>
          <w:rFonts w:ascii="仿宋_GB2312" w:eastAsia="仿宋_GB2312" w:hAnsi="仿宋_GB2312" w:cs="仿宋_GB2312" w:hint="eastAsia"/>
          <w:szCs w:val="28"/>
        </w:rPr>
        <w:t>出租人经与承租人协商一致。依法订立补充协议，本协议作为租赁合同的附件，具体内容如下：</w:t>
      </w:r>
    </w:p>
    <w:p w:rsidR="00DB21BD" w:rsidRDefault="00DB21BD" w:rsidP="00DB21BD">
      <w:pPr>
        <w:pStyle w:val="2"/>
        <w:spacing w:line="460" w:lineRule="exact"/>
        <w:ind w:left="1" w:firstLine="562"/>
        <w:rPr>
          <w:rFonts w:ascii="仿宋_GB2312" w:eastAsia="仿宋_GB2312" w:hAnsi="仿宋_GB2312" w:cs="仿宋_GB2312"/>
          <w:b/>
          <w:szCs w:val="28"/>
        </w:rPr>
      </w:pPr>
      <w:r>
        <w:rPr>
          <w:rFonts w:ascii="仿宋_GB2312" w:eastAsia="仿宋_GB2312" w:hAnsi="仿宋_GB2312" w:cs="仿宋_GB2312" w:hint="eastAsia"/>
          <w:b/>
          <w:szCs w:val="28"/>
        </w:rPr>
        <w:t>一、自愿接受强制执行条款</w:t>
      </w:r>
    </w:p>
    <w:p w:rsidR="00DB21BD" w:rsidRDefault="00DB21BD" w:rsidP="00DB21BD">
      <w:pPr>
        <w:pStyle w:val="3"/>
        <w:spacing w:line="460" w:lineRule="exact"/>
        <w:rPr>
          <w:rFonts w:hAnsi="仿宋_GB2312" w:cs="仿宋_GB2312"/>
          <w:szCs w:val="28"/>
        </w:rPr>
      </w:pPr>
      <w:r>
        <w:rPr>
          <w:rFonts w:hAnsi="仿宋_GB2312" w:cs="仿宋_GB2312" w:hint="eastAsia"/>
          <w:szCs w:val="28"/>
        </w:rPr>
        <w:t>1、双方同意双方签订的租赁合同及本补充协议由福建省厦门市鹭江公证处公证赋予强制执行效力。</w:t>
      </w:r>
    </w:p>
    <w:p w:rsidR="00DB21BD" w:rsidRDefault="00DB21BD" w:rsidP="00DB21BD">
      <w:pPr>
        <w:pStyle w:val="3"/>
        <w:spacing w:line="460" w:lineRule="exact"/>
        <w:rPr>
          <w:rFonts w:hAnsi="仿宋_GB2312" w:cs="仿宋_GB2312"/>
          <w:szCs w:val="28"/>
        </w:rPr>
      </w:pPr>
      <w:r>
        <w:rPr>
          <w:rFonts w:hAnsi="仿宋_GB2312" w:cs="仿宋_GB2312" w:hint="eastAsia"/>
          <w:szCs w:val="28"/>
        </w:rPr>
        <w:t>承租人不履行或者不完全履行该租赁合同约定的义务（包括但不限于承租人未按上述期限支付已欠款项，或今后未按期支付任何一期租金及合同约定的其他违约情形），出租人可向福建省厦门市鹭江公证处申请出具《执行证书》，并持公证书及执行证书直接向有管辖权的人民法院申请强制执行。</w:t>
      </w:r>
    </w:p>
    <w:p w:rsidR="00DB21BD" w:rsidRDefault="00DB21BD" w:rsidP="00DB21BD">
      <w:pPr>
        <w:pStyle w:val="3"/>
        <w:spacing w:line="460" w:lineRule="exact"/>
        <w:rPr>
          <w:rFonts w:hAnsi="仿宋_GB2312" w:cs="仿宋_GB2312"/>
          <w:szCs w:val="28"/>
        </w:rPr>
      </w:pPr>
      <w:r>
        <w:rPr>
          <w:rFonts w:hAnsi="仿宋_GB2312" w:cs="仿宋_GB2312" w:hint="eastAsia"/>
          <w:szCs w:val="28"/>
        </w:rPr>
        <w:t>承租人并无确切证据提出合理抗辩的或对租赁合同有关给付租金、房屋占有使用费（如有）、管理费、水电费等内容无异议，自愿放弃诉权及相关抗辩权利，无条件、直接地接受人民法院的强制执行。</w:t>
      </w:r>
    </w:p>
    <w:p w:rsidR="00DB21BD" w:rsidRDefault="00DB21BD" w:rsidP="00DB21BD">
      <w:pPr>
        <w:pStyle w:val="2"/>
        <w:spacing w:line="460" w:lineRule="exact"/>
        <w:ind w:left="1"/>
        <w:rPr>
          <w:rFonts w:ascii="仿宋_GB2312" w:eastAsia="仿宋_GB2312" w:hAnsi="仿宋_GB2312" w:cs="仿宋_GB2312"/>
          <w:szCs w:val="28"/>
        </w:rPr>
      </w:pPr>
      <w:r>
        <w:rPr>
          <w:rFonts w:ascii="仿宋_GB2312" w:eastAsia="仿宋_GB2312" w:hAnsi="仿宋_GB2312" w:cs="仿宋_GB2312" w:hint="eastAsia"/>
          <w:szCs w:val="28"/>
        </w:rPr>
        <w:t>强制执行的范围包括：（1）租金、房屋占有使用费（如有）、管理费、水电费；（2）违约金（如有）；（3）出租人实现债权的所有费用（包括但不限于执行证书费用、律师费、执行费、公告费、送达费、差旅费等）。出租人收取押金（或保证金）的，可抵扣租金等。</w:t>
      </w:r>
    </w:p>
    <w:p w:rsidR="00DB21BD" w:rsidRDefault="00DB21BD" w:rsidP="00DB21BD">
      <w:pPr>
        <w:pStyle w:val="3"/>
        <w:spacing w:line="460" w:lineRule="exact"/>
        <w:ind w:left="0" w:firstLine="562"/>
        <w:rPr>
          <w:rFonts w:hAnsi="仿宋_GB2312" w:cs="仿宋_GB2312"/>
          <w:b/>
          <w:szCs w:val="28"/>
        </w:rPr>
      </w:pPr>
      <w:r>
        <w:rPr>
          <w:rFonts w:hAnsi="仿宋_GB2312" w:cs="仿宋_GB2312" w:hint="eastAsia"/>
          <w:b/>
          <w:szCs w:val="28"/>
        </w:rPr>
        <w:t>二、同意出租人单方收回出租房屋条款</w:t>
      </w:r>
    </w:p>
    <w:p w:rsidR="00DB21BD" w:rsidRDefault="00DB21BD" w:rsidP="00DB21BD">
      <w:pPr>
        <w:pStyle w:val="3"/>
        <w:spacing w:line="460" w:lineRule="exact"/>
        <w:rPr>
          <w:rFonts w:hAnsi="仿宋_GB2312" w:cs="仿宋_GB2312"/>
          <w:szCs w:val="28"/>
        </w:rPr>
      </w:pPr>
      <w:r>
        <w:rPr>
          <w:rFonts w:hAnsi="仿宋_GB2312" w:cs="仿宋_GB2312" w:hint="eastAsia"/>
          <w:szCs w:val="28"/>
        </w:rPr>
        <w:t>1、承租人逾期未支付租金，出租人有权单方行使合同解除权；租赁合同解除后或租赁合同到期后，承租人应当在五个工作日内搬离房屋，将所租房</w:t>
      </w:r>
      <w:proofErr w:type="gramStart"/>
      <w:r>
        <w:rPr>
          <w:rFonts w:hAnsi="仿宋_GB2312" w:cs="仿宋_GB2312" w:hint="eastAsia"/>
          <w:szCs w:val="28"/>
        </w:rPr>
        <w:t>屋恢复</w:t>
      </w:r>
      <w:proofErr w:type="gramEnd"/>
      <w:r>
        <w:rPr>
          <w:rFonts w:hAnsi="仿宋_GB2312" w:cs="仿宋_GB2312" w:hint="eastAsia"/>
          <w:szCs w:val="28"/>
        </w:rPr>
        <w:t>原状返还出租人。</w:t>
      </w:r>
    </w:p>
    <w:p w:rsidR="00DB21BD" w:rsidRDefault="00DB21BD" w:rsidP="00DB21BD">
      <w:pPr>
        <w:pStyle w:val="3"/>
        <w:spacing w:line="460" w:lineRule="exact"/>
        <w:rPr>
          <w:rFonts w:hAnsi="仿宋_GB2312" w:cs="仿宋_GB2312"/>
          <w:szCs w:val="28"/>
        </w:rPr>
      </w:pPr>
      <w:r>
        <w:rPr>
          <w:rFonts w:hAnsi="仿宋_GB2312" w:cs="仿宋_GB2312" w:hint="eastAsia"/>
          <w:szCs w:val="28"/>
        </w:rPr>
        <w:t>2、承租人不履行或者不完全履行租赁合同义务时，出租人有权单方收回出租房屋或者物业，即出租方可以自行开锁，单方依法申请公证人员到所出租房屋内办理“单方收回房屋的保全证据公证”，承租人同意出租人在公证员的监督下，清点、搬移承租人遗留在租赁房屋内的物品。</w:t>
      </w:r>
    </w:p>
    <w:p w:rsidR="00DB21BD" w:rsidRDefault="00DB21BD" w:rsidP="00DB21BD">
      <w:pPr>
        <w:pStyle w:val="3"/>
        <w:spacing w:line="460" w:lineRule="exact"/>
        <w:rPr>
          <w:rFonts w:hAnsi="仿宋_GB2312" w:cs="仿宋_GB2312"/>
          <w:szCs w:val="28"/>
        </w:rPr>
      </w:pPr>
      <w:r>
        <w:rPr>
          <w:rFonts w:hAnsi="仿宋_GB2312" w:cs="仿宋_GB2312" w:hint="eastAsia"/>
          <w:szCs w:val="28"/>
        </w:rPr>
        <w:lastRenderedPageBreak/>
        <w:t>3、承租人应当自行保管好贵重物品，因承租人违约导致物品遗留在租赁场所内发生任何遗失、灭失、损失等情形的，由承租人自行承担一切法律责任。</w:t>
      </w:r>
    </w:p>
    <w:p w:rsidR="00DB21BD" w:rsidRDefault="00DB21BD" w:rsidP="00DB21BD">
      <w:pPr>
        <w:pStyle w:val="3"/>
        <w:spacing w:line="460" w:lineRule="exact"/>
        <w:rPr>
          <w:rFonts w:hAnsi="仿宋_GB2312" w:cs="仿宋_GB2312"/>
          <w:szCs w:val="28"/>
        </w:rPr>
      </w:pPr>
      <w:r>
        <w:rPr>
          <w:rFonts w:hAnsi="仿宋_GB2312" w:cs="仿宋_GB2312" w:hint="eastAsia"/>
          <w:szCs w:val="28"/>
        </w:rPr>
        <w:t>4.出租人单方收回出租房屋或者其他物业前须履行催告程序，承租人经过通知、催告后未能主动搬移其滞留在承租房屋内物品的，相应的法律责任由承租人自负。</w:t>
      </w:r>
    </w:p>
    <w:p w:rsidR="00DB21BD" w:rsidRDefault="00DB21BD" w:rsidP="00DB21BD">
      <w:pPr>
        <w:pStyle w:val="3"/>
        <w:spacing w:line="460" w:lineRule="exact"/>
        <w:rPr>
          <w:rFonts w:hAnsi="仿宋_GB2312" w:cs="仿宋_GB2312"/>
          <w:szCs w:val="28"/>
        </w:rPr>
      </w:pPr>
      <w:r>
        <w:rPr>
          <w:rFonts w:hAnsi="仿宋_GB2312" w:cs="仿宋_GB2312" w:hint="eastAsia"/>
          <w:szCs w:val="28"/>
        </w:rPr>
        <w:t>5.出租人有权将上述清点后的物品放在相应场所内，因物品放置在相应的场所内发生的任何费用均由承租人自行承担，因为物品放置导致的任何损失均由承租人自行负责。</w:t>
      </w:r>
    </w:p>
    <w:p w:rsidR="00DB21BD" w:rsidRDefault="00DB21BD" w:rsidP="00DB21BD">
      <w:pPr>
        <w:pStyle w:val="3"/>
        <w:spacing w:line="460" w:lineRule="exact"/>
        <w:rPr>
          <w:rFonts w:hAnsi="仿宋_GB2312" w:cs="仿宋_GB2312"/>
          <w:szCs w:val="28"/>
        </w:rPr>
      </w:pPr>
      <w:r>
        <w:rPr>
          <w:rFonts w:hAnsi="仿宋_GB2312" w:cs="仿宋_GB2312" w:hint="eastAsia"/>
          <w:szCs w:val="28"/>
        </w:rPr>
        <w:t>6.出租人有权将上述物品通过评估公司评估后，将物品进行处分，处分后所得价款可以抵扣承租人拖欠的租金等其他费用。</w:t>
      </w:r>
    </w:p>
    <w:p w:rsidR="00DB21BD" w:rsidRDefault="00DB21BD" w:rsidP="00DB21BD">
      <w:pPr>
        <w:pStyle w:val="3"/>
        <w:spacing w:line="460" w:lineRule="exact"/>
        <w:ind w:left="0"/>
        <w:rPr>
          <w:rFonts w:hAnsi="仿宋_GB2312" w:cs="仿宋_GB2312"/>
          <w:szCs w:val="28"/>
        </w:rPr>
      </w:pPr>
      <w:r>
        <w:rPr>
          <w:rFonts w:hAnsi="仿宋_GB2312" w:cs="仿宋_GB2312" w:hint="eastAsia"/>
          <w:szCs w:val="28"/>
        </w:rPr>
        <w:t>7.出租人有权将上述租赁场所清点完物品之后，将租赁场所另行租赁给其他人。</w:t>
      </w:r>
    </w:p>
    <w:p w:rsidR="00DB21BD" w:rsidRDefault="00DB21BD" w:rsidP="00DB21BD">
      <w:pPr>
        <w:pStyle w:val="3"/>
        <w:spacing w:line="460" w:lineRule="exact"/>
        <w:ind w:left="0" w:firstLine="562"/>
        <w:rPr>
          <w:rFonts w:hAnsi="仿宋_GB2312" w:cs="仿宋_GB2312"/>
          <w:b/>
          <w:szCs w:val="28"/>
        </w:rPr>
      </w:pPr>
      <w:r>
        <w:rPr>
          <w:rFonts w:hAnsi="仿宋_GB2312" w:cs="仿宋_GB2312" w:hint="eastAsia"/>
          <w:b/>
          <w:szCs w:val="28"/>
        </w:rPr>
        <w:t>三、公证文书送达</w:t>
      </w:r>
    </w:p>
    <w:p w:rsidR="00DB21BD" w:rsidRDefault="00DB21BD" w:rsidP="00DB21BD">
      <w:pPr>
        <w:pStyle w:val="2"/>
        <w:spacing w:line="460" w:lineRule="exact"/>
        <w:ind w:left="1"/>
        <w:rPr>
          <w:rFonts w:ascii="仿宋_GB2312" w:eastAsia="仿宋_GB2312" w:hAnsi="仿宋_GB2312" w:cs="仿宋_GB2312"/>
          <w:szCs w:val="28"/>
        </w:rPr>
      </w:pPr>
      <w:r>
        <w:rPr>
          <w:rFonts w:ascii="仿宋_GB2312" w:eastAsia="仿宋_GB2312" w:hAnsi="仿宋_GB2312" w:cs="仿宋_GB2312" w:hint="eastAsia"/>
          <w:szCs w:val="28"/>
        </w:rPr>
        <w:t>公证处向承租人寄送《债务确认函》及其他与承租人履行租赁合同有关的法律文书，按照租赁合同约定的送达条款办理。</w:t>
      </w:r>
    </w:p>
    <w:p w:rsidR="00DB21BD" w:rsidRDefault="00DB21BD" w:rsidP="00DB21BD">
      <w:pPr>
        <w:pStyle w:val="2"/>
        <w:numPr>
          <w:ilvl w:val="0"/>
          <w:numId w:val="3"/>
        </w:numPr>
        <w:spacing w:line="460" w:lineRule="exact"/>
        <w:ind w:left="1" w:firstLine="562"/>
        <w:rPr>
          <w:rFonts w:ascii="仿宋_GB2312" w:eastAsia="仿宋_GB2312" w:hAnsi="仿宋_GB2312" w:cs="仿宋_GB2312"/>
          <w:b/>
          <w:bCs/>
          <w:szCs w:val="28"/>
        </w:rPr>
      </w:pPr>
      <w:r>
        <w:rPr>
          <w:rFonts w:ascii="仿宋_GB2312" w:eastAsia="仿宋_GB2312" w:hAnsi="仿宋_GB2312" w:cs="仿宋_GB2312" w:hint="eastAsia"/>
          <w:b/>
          <w:bCs/>
          <w:szCs w:val="28"/>
        </w:rPr>
        <w:t>公证条款优先</w:t>
      </w:r>
    </w:p>
    <w:p w:rsidR="00DB21BD" w:rsidRDefault="00DB21BD" w:rsidP="00DB21BD">
      <w:pPr>
        <w:pStyle w:val="2"/>
        <w:spacing w:line="460" w:lineRule="exact"/>
        <w:rPr>
          <w:rFonts w:ascii="仿宋_GB2312" w:eastAsia="仿宋_GB2312" w:hAnsi="仿宋_GB2312" w:cs="仿宋_GB2312"/>
          <w:szCs w:val="28"/>
        </w:rPr>
      </w:pPr>
      <w:r>
        <w:rPr>
          <w:rFonts w:ascii="仿宋_GB2312" w:eastAsia="仿宋_GB2312" w:hAnsi="仿宋_GB2312" w:cs="仿宋_GB2312" w:hint="eastAsia"/>
          <w:szCs w:val="28"/>
        </w:rPr>
        <w:t>本强制执行条款、出租人单方收回出租房屋作为特别约定条款优于租赁合同约定的争议解决适用条款。</w:t>
      </w:r>
    </w:p>
    <w:p w:rsidR="00DB21BD" w:rsidRDefault="00DB21BD" w:rsidP="00DB21BD">
      <w:pPr>
        <w:pStyle w:val="2"/>
        <w:numPr>
          <w:ilvl w:val="0"/>
          <w:numId w:val="3"/>
        </w:numPr>
        <w:spacing w:line="460" w:lineRule="exact"/>
        <w:ind w:left="1" w:firstLine="562"/>
        <w:rPr>
          <w:rFonts w:ascii="仿宋_GB2312" w:eastAsia="仿宋_GB2312" w:hAnsi="仿宋_GB2312" w:cs="仿宋_GB2312"/>
          <w:b/>
          <w:bCs/>
          <w:szCs w:val="28"/>
        </w:rPr>
      </w:pPr>
      <w:r>
        <w:rPr>
          <w:rFonts w:ascii="仿宋_GB2312" w:eastAsia="仿宋_GB2312" w:hAnsi="仿宋_GB2312" w:cs="仿宋_GB2312" w:hint="eastAsia"/>
          <w:b/>
          <w:bCs/>
          <w:szCs w:val="28"/>
        </w:rPr>
        <w:t>风险告知</w:t>
      </w:r>
    </w:p>
    <w:p w:rsidR="00DB21BD" w:rsidRDefault="00DB21BD" w:rsidP="00DB21BD">
      <w:pPr>
        <w:pStyle w:val="2"/>
        <w:spacing w:line="460" w:lineRule="exact"/>
        <w:ind w:firstLine="562"/>
        <w:rPr>
          <w:rFonts w:ascii="仿宋_GB2312" w:eastAsia="仿宋_GB2312" w:hAnsi="仿宋_GB2312" w:cs="仿宋_GB2312"/>
          <w:b/>
          <w:bCs/>
          <w:szCs w:val="28"/>
        </w:rPr>
      </w:pPr>
      <w:r>
        <w:rPr>
          <w:rFonts w:ascii="仿宋_GB2312" w:eastAsia="仿宋_GB2312" w:hAnsi="仿宋_GB2312" w:cs="仿宋_GB2312" w:hint="eastAsia"/>
          <w:b/>
          <w:bCs/>
          <w:szCs w:val="28"/>
        </w:rPr>
        <w:t>出租人依法告知了强制执行公证等有关法律规定、法律意义和可能产生的法律后果，承租人</w:t>
      </w:r>
      <w:proofErr w:type="gramStart"/>
      <w:r>
        <w:rPr>
          <w:rFonts w:ascii="仿宋_GB2312" w:eastAsia="仿宋_GB2312" w:hAnsi="仿宋_GB2312" w:cs="仿宋_GB2312" w:hint="eastAsia"/>
          <w:b/>
          <w:bCs/>
          <w:szCs w:val="28"/>
        </w:rPr>
        <w:t>作出</w:t>
      </w:r>
      <w:proofErr w:type="gramEnd"/>
      <w:r>
        <w:rPr>
          <w:rFonts w:ascii="仿宋_GB2312" w:eastAsia="仿宋_GB2312" w:hAnsi="仿宋_GB2312" w:cs="仿宋_GB2312" w:hint="eastAsia"/>
          <w:b/>
          <w:bCs/>
          <w:szCs w:val="28"/>
        </w:rPr>
        <w:t>了自愿接受强制执行的意思表示，并同意本在先约定。</w:t>
      </w:r>
    </w:p>
    <w:p w:rsidR="00DB21BD" w:rsidRDefault="00DB21BD" w:rsidP="00DB21BD">
      <w:pPr>
        <w:pStyle w:val="2"/>
        <w:spacing w:line="480" w:lineRule="exact"/>
        <w:rPr>
          <w:rFonts w:ascii="仿宋_GB2312" w:eastAsia="仿宋_GB2312" w:hAnsi="仿宋_GB2312" w:cs="仿宋_GB2312"/>
          <w:szCs w:val="28"/>
        </w:rPr>
      </w:pPr>
      <w:r>
        <w:rPr>
          <w:rFonts w:ascii="仿宋_GB2312" w:eastAsia="仿宋_GB2312" w:hAnsi="仿宋_GB2312" w:cs="仿宋_GB2312" w:hint="eastAsia"/>
          <w:szCs w:val="28"/>
        </w:rPr>
        <w:t>（以下无正文）</w:t>
      </w:r>
    </w:p>
    <w:p w:rsidR="00DB21BD" w:rsidRDefault="00DB21BD" w:rsidP="00DB21BD">
      <w:pPr>
        <w:pStyle w:val="a8"/>
        <w:spacing w:line="400" w:lineRule="exact"/>
        <w:ind w:leftChars="200" w:left="420" w:firstLineChars="200" w:firstLine="560"/>
        <w:jc w:val="right"/>
        <w:rPr>
          <w:rFonts w:ascii="仿宋_GB2312" w:eastAsia="仿宋_GB2312" w:hAnsi="仿宋_GB2312" w:cs="仿宋_GB2312"/>
          <w:sz w:val="28"/>
          <w:szCs w:val="28"/>
        </w:rPr>
      </w:pPr>
    </w:p>
    <w:p w:rsidR="00DB21BD" w:rsidRDefault="00DB21BD" w:rsidP="00DB21BD">
      <w:pPr>
        <w:pStyle w:val="a8"/>
        <w:spacing w:line="440" w:lineRule="exact"/>
        <w:jc w:val="both"/>
        <w:rPr>
          <w:rFonts w:ascii="仿宋_GB2312" w:eastAsia="仿宋_GB2312" w:hAnsi="仿宋_GB2312" w:cs="仿宋_GB2312"/>
          <w:sz w:val="28"/>
          <w:szCs w:val="28"/>
        </w:rPr>
      </w:pPr>
      <w:r>
        <w:rPr>
          <w:rFonts w:ascii="仿宋_GB2312" w:eastAsia="仿宋_GB2312" w:hAnsi="仿宋_GB2312" w:cs="仿宋_GB2312" w:hint="eastAsia"/>
          <w:b/>
          <w:sz w:val="28"/>
          <w:szCs w:val="28"/>
        </w:rPr>
        <w:t>出租人：</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b/>
          <w:sz w:val="28"/>
          <w:szCs w:val="28"/>
        </w:rPr>
        <w:t xml:space="preserve"> 承租人：</w:t>
      </w:r>
    </w:p>
    <w:p w:rsidR="00DB21BD" w:rsidRDefault="00DB21BD" w:rsidP="00DB21BD">
      <w:pPr>
        <w:pStyle w:val="a8"/>
        <w:spacing w:line="440" w:lineRule="exact"/>
        <w:jc w:val="both"/>
        <w:rPr>
          <w:rFonts w:ascii="仿宋_GB2312" w:eastAsia="仿宋_GB2312" w:hAnsi="仿宋_GB2312" w:cs="仿宋_GB2312"/>
          <w:sz w:val="28"/>
          <w:szCs w:val="28"/>
        </w:rPr>
      </w:pPr>
    </w:p>
    <w:p w:rsidR="00DB21BD" w:rsidRDefault="00DB21BD" w:rsidP="00DB21BD">
      <w:pPr>
        <w:pStyle w:val="a8"/>
        <w:spacing w:line="440" w:lineRule="exact"/>
        <w:ind w:leftChars="200" w:left="420" w:firstLineChars="50" w:firstLine="140"/>
        <w:jc w:val="both"/>
        <w:rPr>
          <w:rFonts w:ascii="仿宋_GB2312" w:eastAsia="仿宋_GB2312" w:hAnsi="仿宋_GB2312" w:cs="仿宋_GB2312"/>
          <w:sz w:val="28"/>
          <w:szCs w:val="28"/>
        </w:rPr>
      </w:pPr>
      <w:r>
        <w:rPr>
          <w:rFonts w:ascii="仿宋_GB2312" w:eastAsia="仿宋_GB2312" w:hAnsi="仿宋_GB2312" w:cs="仿宋_GB2312" w:hint="eastAsia"/>
          <w:sz w:val="28"/>
          <w:szCs w:val="28"/>
        </w:rPr>
        <w:t>年  月   日                           年  月    日</w:t>
      </w:r>
    </w:p>
    <w:p w:rsidR="007142B5" w:rsidRPr="0036130A" w:rsidRDefault="0036130A">
      <w:pPr>
        <w:adjustRightInd w:val="0"/>
        <w:snapToGrid w:val="0"/>
        <w:spacing w:line="400" w:lineRule="exact"/>
        <w:rPr>
          <w:rFonts w:ascii="仿宋" w:eastAsia="仿宋" w:hAnsi="仿宋" w:cs="宋体"/>
          <w:sz w:val="30"/>
          <w:szCs w:val="30"/>
        </w:rPr>
      </w:pPr>
      <w:r w:rsidRPr="0036130A">
        <w:rPr>
          <w:rFonts w:ascii="仿宋" w:eastAsia="仿宋" w:hAnsi="仿宋" w:cs="宋体"/>
          <w:sz w:val="30"/>
          <w:szCs w:val="30"/>
        </w:rPr>
        <w:t xml:space="preserve">            </w:t>
      </w:r>
      <w:r w:rsidRPr="0036130A">
        <w:rPr>
          <w:rFonts w:ascii="仿宋" w:eastAsia="仿宋" w:hAnsi="仿宋" w:cs="宋体" w:hint="eastAsia"/>
          <w:sz w:val="30"/>
          <w:szCs w:val="30"/>
        </w:rPr>
        <w:t xml:space="preserve">　</w:t>
      </w:r>
      <w:r w:rsidRPr="0036130A">
        <w:rPr>
          <w:rFonts w:ascii="仿宋" w:eastAsia="仿宋" w:hAnsi="仿宋" w:cs="宋体"/>
          <w:sz w:val="30"/>
          <w:szCs w:val="30"/>
        </w:rPr>
        <w:t xml:space="preserve"> </w:t>
      </w:r>
    </w:p>
    <w:p w:rsidR="007142B5" w:rsidRPr="0036130A" w:rsidRDefault="007142B5">
      <w:pPr>
        <w:widowControl/>
        <w:spacing w:line="760" w:lineRule="exact"/>
        <w:ind w:rightChars="-244" w:right="-512"/>
        <w:jc w:val="center"/>
        <w:rPr>
          <w:rFonts w:ascii="仿宋_GB2312" w:eastAsia="仿宋_GB2312" w:hAnsi="仿宋" w:cs="宋体"/>
          <w:kern w:val="0"/>
          <w:sz w:val="30"/>
          <w:szCs w:val="30"/>
        </w:rPr>
        <w:sectPr w:rsidR="007142B5" w:rsidRPr="0036130A">
          <w:footerReference w:type="even" r:id="rId8"/>
          <w:footerReference w:type="default" r:id="rId9"/>
          <w:pgSz w:w="11906" w:h="16838"/>
          <w:pgMar w:top="1020" w:right="1418" w:bottom="850" w:left="1418" w:header="851" w:footer="992" w:gutter="0"/>
          <w:cols w:space="720"/>
          <w:docGrid w:type="lines" w:linePitch="312"/>
        </w:sectPr>
      </w:pPr>
    </w:p>
    <w:tbl>
      <w:tblPr>
        <w:tblW w:w="14725" w:type="dxa"/>
        <w:tblInd w:w="108" w:type="dxa"/>
        <w:tblLayout w:type="fixed"/>
        <w:tblLook w:val="04A0"/>
      </w:tblPr>
      <w:tblGrid>
        <w:gridCol w:w="4599"/>
        <w:gridCol w:w="443"/>
        <w:gridCol w:w="6298"/>
        <w:gridCol w:w="2127"/>
        <w:gridCol w:w="1258"/>
      </w:tblGrid>
      <w:tr w:rsidR="007142B5" w:rsidRPr="0036130A">
        <w:trPr>
          <w:trHeight w:val="702"/>
        </w:trPr>
        <w:tc>
          <w:tcPr>
            <w:tcW w:w="14725" w:type="dxa"/>
            <w:gridSpan w:val="5"/>
            <w:tcBorders>
              <w:top w:val="nil"/>
              <w:left w:val="nil"/>
              <w:bottom w:val="nil"/>
              <w:right w:val="nil"/>
            </w:tcBorders>
            <w:shd w:val="clear" w:color="auto" w:fill="auto"/>
            <w:noWrap/>
            <w:vAlign w:val="center"/>
          </w:tcPr>
          <w:p w:rsidR="007142B5" w:rsidRPr="0036130A" w:rsidRDefault="0036130A">
            <w:pPr>
              <w:widowControl/>
              <w:jc w:val="center"/>
              <w:rPr>
                <w:rFonts w:ascii="宋体" w:hAnsi="宋体" w:cs="宋体"/>
                <w:b/>
                <w:bCs/>
                <w:kern w:val="0"/>
                <w:sz w:val="36"/>
                <w:szCs w:val="36"/>
              </w:rPr>
            </w:pPr>
            <w:r w:rsidRPr="0036130A">
              <w:rPr>
                <w:rFonts w:ascii="宋体" w:hAnsi="宋体" w:cs="宋体" w:hint="eastAsia"/>
                <w:b/>
                <w:bCs/>
                <w:kern w:val="0"/>
                <w:sz w:val="36"/>
                <w:szCs w:val="36"/>
              </w:rPr>
              <w:lastRenderedPageBreak/>
              <w:t>房产使用权移交确认书</w:t>
            </w:r>
          </w:p>
        </w:tc>
      </w:tr>
      <w:tr w:rsidR="007142B5" w:rsidRPr="0036130A">
        <w:trPr>
          <w:trHeight w:val="559"/>
        </w:trPr>
        <w:tc>
          <w:tcPr>
            <w:tcW w:w="4599" w:type="dxa"/>
            <w:tcBorders>
              <w:top w:val="nil"/>
              <w:left w:val="nil"/>
              <w:bottom w:val="nil"/>
              <w:right w:val="nil"/>
            </w:tcBorders>
            <w:shd w:val="clear" w:color="auto" w:fill="auto"/>
            <w:noWrap/>
            <w:vAlign w:val="center"/>
          </w:tcPr>
          <w:p w:rsidR="007142B5" w:rsidRPr="0036130A" w:rsidRDefault="007142B5">
            <w:pPr>
              <w:widowControl/>
              <w:jc w:val="center"/>
              <w:rPr>
                <w:rFonts w:ascii="宋体" w:hAnsi="宋体" w:cs="宋体"/>
                <w:b/>
                <w:bCs/>
                <w:kern w:val="0"/>
                <w:sz w:val="36"/>
                <w:szCs w:val="36"/>
              </w:rPr>
            </w:pPr>
          </w:p>
        </w:tc>
        <w:tc>
          <w:tcPr>
            <w:tcW w:w="443" w:type="dxa"/>
            <w:tcBorders>
              <w:top w:val="nil"/>
              <w:left w:val="nil"/>
              <w:bottom w:val="nil"/>
              <w:right w:val="nil"/>
            </w:tcBorders>
            <w:shd w:val="clear" w:color="auto" w:fill="auto"/>
            <w:noWrap/>
            <w:vAlign w:val="center"/>
          </w:tcPr>
          <w:p w:rsidR="007142B5" w:rsidRPr="0036130A" w:rsidRDefault="007142B5">
            <w:pPr>
              <w:widowControl/>
              <w:jc w:val="left"/>
              <w:rPr>
                <w:rFonts w:eastAsia="Times New Roman"/>
                <w:kern w:val="0"/>
                <w:sz w:val="20"/>
                <w:szCs w:val="20"/>
              </w:rPr>
            </w:pPr>
          </w:p>
        </w:tc>
        <w:tc>
          <w:tcPr>
            <w:tcW w:w="9683" w:type="dxa"/>
            <w:gridSpan w:val="3"/>
            <w:tcBorders>
              <w:top w:val="nil"/>
              <w:left w:val="nil"/>
              <w:bottom w:val="single" w:sz="4" w:space="0" w:color="auto"/>
              <w:right w:val="nil"/>
            </w:tcBorders>
            <w:shd w:val="clear" w:color="auto" w:fill="auto"/>
            <w:noWrap/>
            <w:vAlign w:val="center"/>
          </w:tcPr>
          <w:p w:rsidR="007142B5" w:rsidRPr="0036130A" w:rsidRDefault="0036130A">
            <w:pPr>
              <w:widowControl/>
              <w:jc w:val="right"/>
              <w:rPr>
                <w:rFonts w:ascii="仿宋_GB2312" w:eastAsia="仿宋_GB2312" w:hAnsi="仿宋_GB2312" w:cs="宋体"/>
                <w:kern w:val="0"/>
                <w:sz w:val="24"/>
              </w:rPr>
            </w:pPr>
            <w:r w:rsidRPr="0036130A">
              <w:rPr>
                <w:rFonts w:ascii="仿宋_GB2312" w:eastAsia="仿宋_GB2312" w:hAnsi="仿宋_GB2312" w:cs="宋体" w:hint="eastAsia"/>
                <w:kern w:val="0"/>
                <w:sz w:val="24"/>
              </w:rPr>
              <w:t xml:space="preserve">移交时间：   年  月  日    </w:t>
            </w:r>
          </w:p>
        </w:tc>
      </w:tr>
      <w:tr w:rsidR="007142B5" w:rsidRPr="0036130A">
        <w:trPr>
          <w:trHeight w:val="702"/>
        </w:trPr>
        <w:tc>
          <w:tcPr>
            <w:tcW w:w="459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142B5" w:rsidRPr="0036130A" w:rsidRDefault="0036130A">
            <w:pPr>
              <w:widowControl/>
              <w:jc w:val="center"/>
              <w:rPr>
                <w:rFonts w:ascii="仿宋_GB2312" w:eastAsia="仿宋_GB2312" w:hAnsi="仿宋_GB2312" w:cs="宋体"/>
                <w:kern w:val="0"/>
                <w:sz w:val="24"/>
              </w:rPr>
            </w:pPr>
            <w:r w:rsidRPr="0036130A">
              <w:rPr>
                <w:rFonts w:ascii="仿宋_GB2312" w:eastAsia="仿宋_GB2312" w:hAnsi="仿宋_GB2312" w:cs="宋体" w:hint="eastAsia"/>
                <w:kern w:val="0"/>
                <w:sz w:val="24"/>
              </w:rPr>
              <w:t>房屋坐落</w:t>
            </w:r>
          </w:p>
        </w:tc>
        <w:tc>
          <w:tcPr>
            <w:tcW w:w="6741" w:type="dxa"/>
            <w:gridSpan w:val="2"/>
            <w:tcBorders>
              <w:top w:val="single" w:sz="4" w:space="0" w:color="auto"/>
              <w:left w:val="nil"/>
              <w:bottom w:val="single" w:sz="4" w:space="0" w:color="auto"/>
              <w:right w:val="nil"/>
            </w:tcBorders>
            <w:shd w:val="clear" w:color="auto" w:fill="auto"/>
            <w:noWrap/>
            <w:vAlign w:val="center"/>
          </w:tcPr>
          <w:p w:rsidR="007142B5" w:rsidRPr="0036130A" w:rsidRDefault="0036130A">
            <w:pPr>
              <w:widowControl/>
              <w:jc w:val="center"/>
              <w:rPr>
                <w:rFonts w:ascii="仿宋_GB2312" w:eastAsia="仿宋_GB2312" w:hAnsi="仿宋_GB2312" w:cs="宋体"/>
                <w:kern w:val="0"/>
                <w:sz w:val="24"/>
              </w:rPr>
            </w:pPr>
            <w:r w:rsidRPr="0036130A">
              <w:rPr>
                <w:rFonts w:ascii="仿宋_GB2312" w:eastAsia="仿宋_GB2312" w:hAnsi="仿宋_GB2312" w:cs="宋体" w:hint="eastAsia"/>
                <w:kern w:val="0"/>
                <w:sz w:val="24"/>
              </w:rPr>
              <w:t xml:space="preserve">　</w:t>
            </w:r>
          </w:p>
        </w:tc>
        <w:tc>
          <w:tcPr>
            <w:tcW w:w="2127" w:type="dxa"/>
            <w:tcBorders>
              <w:top w:val="nil"/>
              <w:left w:val="single" w:sz="4" w:space="0" w:color="auto"/>
              <w:bottom w:val="single" w:sz="4" w:space="0" w:color="auto"/>
              <w:right w:val="single" w:sz="4" w:space="0" w:color="auto"/>
            </w:tcBorders>
            <w:shd w:val="clear" w:color="auto" w:fill="auto"/>
            <w:noWrap/>
            <w:vAlign w:val="center"/>
          </w:tcPr>
          <w:p w:rsidR="007142B5" w:rsidRPr="0036130A" w:rsidRDefault="0036130A">
            <w:pPr>
              <w:widowControl/>
              <w:jc w:val="left"/>
              <w:rPr>
                <w:rFonts w:ascii="仿宋_GB2312" w:eastAsia="仿宋_GB2312" w:hAnsi="仿宋_GB2312" w:cs="宋体"/>
                <w:kern w:val="0"/>
                <w:sz w:val="24"/>
              </w:rPr>
            </w:pPr>
            <w:r w:rsidRPr="0036130A">
              <w:rPr>
                <w:rFonts w:ascii="仿宋_GB2312" w:eastAsia="仿宋_GB2312" w:hAnsi="仿宋_GB2312" w:cs="宋体" w:hint="eastAsia"/>
                <w:kern w:val="0"/>
                <w:sz w:val="24"/>
              </w:rPr>
              <w:t>面积（</w:t>
            </w:r>
            <w:r w:rsidRPr="0036130A">
              <w:rPr>
                <w:rFonts w:ascii="宋体" w:hAnsi="宋体" w:cs="宋体" w:hint="eastAsia"/>
                <w:kern w:val="0"/>
                <w:sz w:val="24"/>
              </w:rPr>
              <w:t>㎡</w:t>
            </w:r>
            <w:r w:rsidRPr="0036130A">
              <w:rPr>
                <w:rFonts w:ascii="仿宋_GB2312" w:eastAsia="仿宋_GB2312" w:hAnsi="仿宋_GB2312" w:cs="宋体" w:hint="eastAsia"/>
                <w:kern w:val="0"/>
                <w:sz w:val="24"/>
              </w:rPr>
              <w:t>）：</w:t>
            </w:r>
          </w:p>
        </w:tc>
        <w:tc>
          <w:tcPr>
            <w:tcW w:w="1258" w:type="dxa"/>
            <w:tcBorders>
              <w:top w:val="nil"/>
              <w:left w:val="nil"/>
              <w:bottom w:val="single" w:sz="4" w:space="0" w:color="auto"/>
              <w:right w:val="single" w:sz="4" w:space="0" w:color="auto"/>
            </w:tcBorders>
            <w:shd w:val="clear" w:color="auto" w:fill="auto"/>
            <w:noWrap/>
            <w:vAlign w:val="center"/>
          </w:tcPr>
          <w:p w:rsidR="007142B5" w:rsidRPr="0036130A" w:rsidRDefault="0036130A">
            <w:pPr>
              <w:widowControl/>
              <w:jc w:val="center"/>
              <w:rPr>
                <w:rFonts w:ascii="仿宋_GB2312" w:eastAsia="仿宋_GB2312" w:hAnsi="仿宋_GB2312" w:cs="宋体"/>
                <w:kern w:val="0"/>
                <w:sz w:val="24"/>
              </w:rPr>
            </w:pPr>
            <w:r w:rsidRPr="0036130A">
              <w:rPr>
                <w:rFonts w:ascii="仿宋_GB2312" w:eastAsia="仿宋_GB2312" w:hAnsi="仿宋_GB2312" w:cs="宋体" w:hint="eastAsia"/>
                <w:kern w:val="0"/>
                <w:sz w:val="24"/>
              </w:rPr>
              <w:t>备注</w:t>
            </w:r>
          </w:p>
        </w:tc>
      </w:tr>
      <w:tr w:rsidR="007142B5" w:rsidRPr="0036130A">
        <w:trPr>
          <w:trHeight w:val="702"/>
        </w:trPr>
        <w:tc>
          <w:tcPr>
            <w:tcW w:w="4599" w:type="dxa"/>
            <w:vMerge w:val="restart"/>
            <w:tcBorders>
              <w:top w:val="nil"/>
              <w:left w:val="single" w:sz="4" w:space="0" w:color="auto"/>
              <w:bottom w:val="single" w:sz="4" w:space="0" w:color="000000"/>
              <w:right w:val="single" w:sz="4" w:space="0" w:color="auto"/>
            </w:tcBorders>
            <w:shd w:val="clear" w:color="auto" w:fill="auto"/>
            <w:noWrap/>
            <w:vAlign w:val="center"/>
          </w:tcPr>
          <w:p w:rsidR="007142B5" w:rsidRPr="0036130A" w:rsidRDefault="0036130A">
            <w:pPr>
              <w:widowControl/>
              <w:jc w:val="center"/>
              <w:rPr>
                <w:rFonts w:ascii="仿宋_GB2312" w:eastAsia="仿宋_GB2312" w:hAnsi="仿宋_GB2312" w:cs="宋体"/>
                <w:kern w:val="0"/>
                <w:sz w:val="24"/>
              </w:rPr>
            </w:pPr>
            <w:r w:rsidRPr="0036130A">
              <w:rPr>
                <w:rFonts w:ascii="仿宋_GB2312" w:eastAsia="仿宋_GB2312" w:hAnsi="仿宋_GB2312" w:cs="宋体" w:hint="eastAsia"/>
                <w:kern w:val="0"/>
                <w:sz w:val="24"/>
              </w:rPr>
              <w:t>配套情况</w:t>
            </w:r>
          </w:p>
        </w:tc>
        <w:tc>
          <w:tcPr>
            <w:tcW w:w="8868" w:type="dxa"/>
            <w:gridSpan w:val="3"/>
            <w:tcBorders>
              <w:top w:val="single" w:sz="4" w:space="0" w:color="auto"/>
              <w:left w:val="nil"/>
              <w:bottom w:val="single" w:sz="4" w:space="0" w:color="auto"/>
              <w:right w:val="single" w:sz="4" w:space="0" w:color="000000"/>
            </w:tcBorders>
            <w:shd w:val="clear" w:color="auto" w:fill="auto"/>
            <w:vAlign w:val="center"/>
          </w:tcPr>
          <w:p w:rsidR="007142B5" w:rsidRPr="0036130A" w:rsidRDefault="0036130A">
            <w:pPr>
              <w:widowControl/>
              <w:jc w:val="left"/>
              <w:rPr>
                <w:rFonts w:ascii="仿宋_GB2312" w:eastAsia="仿宋_GB2312" w:hAnsi="仿宋_GB2312" w:cs="宋体"/>
                <w:kern w:val="0"/>
                <w:sz w:val="24"/>
              </w:rPr>
            </w:pPr>
            <w:r w:rsidRPr="0036130A">
              <w:rPr>
                <w:rFonts w:ascii="仿宋_GB2312" w:eastAsia="仿宋_GB2312" w:hAnsi="仿宋_GB2312" w:cs="宋体" w:hint="eastAsia"/>
                <w:kern w:val="0"/>
                <w:sz w:val="24"/>
              </w:rPr>
              <w:t>主体结构：</w:t>
            </w:r>
          </w:p>
        </w:tc>
        <w:tc>
          <w:tcPr>
            <w:tcW w:w="1258" w:type="dxa"/>
            <w:vMerge w:val="restart"/>
            <w:tcBorders>
              <w:top w:val="nil"/>
              <w:left w:val="single" w:sz="4" w:space="0" w:color="auto"/>
              <w:bottom w:val="single" w:sz="4" w:space="0" w:color="000000"/>
              <w:right w:val="single" w:sz="4" w:space="0" w:color="auto"/>
            </w:tcBorders>
            <w:shd w:val="clear" w:color="auto" w:fill="auto"/>
            <w:vAlign w:val="center"/>
          </w:tcPr>
          <w:p w:rsidR="007142B5" w:rsidRPr="0036130A" w:rsidRDefault="0036130A">
            <w:pPr>
              <w:widowControl/>
              <w:jc w:val="center"/>
              <w:rPr>
                <w:rFonts w:ascii="仿宋_GB2312" w:eastAsia="仿宋_GB2312" w:hAnsi="仿宋_GB2312" w:cs="宋体"/>
                <w:kern w:val="0"/>
                <w:sz w:val="24"/>
              </w:rPr>
            </w:pPr>
            <w:r w:rsidRPr="0036130A">
              <w:rPr>
                <w:rFonts w:ascii="仿宋_GB2312" w:eastAsia="仿宋_GB2312" w:hAnsi="仿宋_GB2312" w:cs="宋体" w:hint="eastAsia"/>
                <w:kern w:val="0"/>
                <w:sz w:val="24"/>
              </w:rPr>
              <w:t xml:space="preserve">　</w:t>
            </w:r>
          </w:p>
        </w:tc>
      </w:tr>
      <w:tr w:rsidR="007142B5" w:rsidRPr="0036130A">
        <w:trPr>
          <w:trHeight w:val="702"/>
        </w:trPr>
        <w:tc>
          <w:tcPr>
            <w:tcW w:w="4599" w:type="dxa"/>
            <w:vMerge/>
            <w:tcBorders>
              <w:top w:val="nil"/>
              <w:left w:val="single" w:sz="4" w:space="0" w:color="auto"/>
              <w:bottom w:val="single" w:sz="4" w:space="0" w:color="000000"/>
              <w:right w:val="single" w:sz="4" w:space="0" w:color="auto"/>
            </w:tcBorders>
            <w:shd w:val="clear" w:color="auto" w:fill="auto"/>
            <w:vAlign w:val="center"/>
          </w:tcPr>
          <w:p w:rsidR="007142B5" w:rsidRPr="0036130A" w:rsidRDefault="007142B5">
            <w:pPr>
              <w:widowControl/>
              <w:jc w:val="left"/>
              <w:rPr>
                <w:rFonts w:ascii="仿宋_GB2312" w:eastAsia="仿宋_GB2312" w:hAnsi="仿宋_GB2312" w:cs="宋体"/>
                <w:kern w:val="0"/>
                <w:sz w:val="24"/>
              </w:rPr>
            </w:pPr>
          </w:p>
        </w:tc>
        <w:tc>
          <w:tcPr>
            <w:tcW w:w="8868" w:type="dxa"/>
            <w:gridSpan w:val="3"/>
            <w:tcBorders>
              <w:top w:val="single" w:sz="4" w:space="0" w:color="auto"/>
              <w:left w:val="nil"/>
              <w:bottom w:val="single" w:sz="4" w:space="0" w:color="auto"/>
              <w:right w:val="nil"/>
            </w:tcBorders>
            <w:shd w:val="clear" w:color="auto" w:fill="auto"/>
            <w:vAlign w:val="center"/>
          </w:tcPr>
          <w:p w:rsidR="007142B5" w:rsidRPr="0036130A" w:rsidRDefault="0036130A">
            <w:pPr>
              <w:widowControl/>
              <w:jc w:val="left"/>
              <w:rPr>
                <w:rFonts w:ascii="仿宋_GB2312" w:eastAsia="仿宋_GB2312" w:hAnsi="仿宋_GB2312" w:cs="宋体"/>
                <w:kern w:val="0"/>
                <w:sz w:val="24"/>
              </w:rPr>
            </w:pPr>
            <w:r w:rsidRPr="0036130A">
              <w:rPr>
                <w:rFonts w:ascii="仿宋_GB2312" w:eastAsia="仿宋_GB2312" w:hAnsi="仿宋_GB2312" w:cs="宋体" w:hint="eastAsia"/>
                <w:kern w:val="0"/>
                <w:sz w:val="24"/>
              </w:rPr>
              <w:t>门：                              ；窗：</w:t>
            </w:r>
          </w:p>
        </w:tc>
        <w:tc>
          <w:tcPr>
            <w:tcW w:w="1258" w:type="dxa"/>
            <w:vMerge/>
            <w:tcBorders>
              <w:top w:val="nil"/>
              <w:left w:val="single" w:sz="4" w:space="0" w:color="auto"/>
              <w:bottom w:val="single" w:sz="4" w:space="0" w:color="000000"/>
              <w:right w:val="single" w:sz="4" w:space="0" w:color="auto"/>
            </w:tcBorders>
            <w:vAlign w:val="center"/>
          </w:tcPr>
          <w:p w:rsidR="007142B5" w:rsidRPr="0036130A" w:rsidRDefault="007142B5">
            <w:pPr>
              <w:widowControl/>
              <w:jc w:val="left"/>
              <w:rPr>
                <w:rFonts w:ascii="仿宋_GB2312" w:eastAsia="仿宋_GB2312" w:hAnsi="仿宋_GB2312" w:cs="宋体"/>
                <w:kern w:val="0"/>
                <w:sz w:val="24"/>
              </w:rPr>
            </w:pPr>
          </w:p>
        </w:tc>
      </w:tr>
      <w:tr w:rsidR="007142B5" w:rsidRPr="0036130A">
        <w:trPr>
          <w:trHeight w:val="702"/>
        </w:trPr>
        <w:tc>
          <w:tcPr>
            <w:tcW w:w="4599" w:type="dxa"/>
            <w:vMerge/>
            <w:tcBorders>
              <w:top w:val="nil"/>
              <w:left w:val="single" w:sz="4" w:space="0" w:color="auto"/>
              <w:bottom w:val="single" w:sz="4" w:space="0" w:color="000000"/>
              <w:right w:val="single" w:sz="4" w:space="0" w:color="auto"/>
            </w:tcBorders>
            <w:shd w:val="clear" w:color="auto" w:fill="auto"/>
            <w:vAlign w:val="center"/>
          </w:tcPr>
          <w:p w:rsidR="007142B5" w:rsidRPr="0036130A" w:rsidRDefault="007142B5">
            <w:pPr>
              <w:widowControl/>
              <w:jc w:val="left"/>
              <w:rPr>
                <w:rFonts w:ascii="仿宋_GB2312" w:eastAsia="仿宋_GB2312" w:hAnsi="仿宋_GB2312" w:cs="宋体"/>
                <w:kern w:val="0"/>
                <w:sz w:val="24"/>
              </w:rPr>
            </w:pPr>
          </w:p>
        </w:tc>
        <w:tc>
          <w:tcPr>
            <w:tcW w:w="8868" w:type="dxa"/>
            <w:gridSpan w:val="3"/>
            <w:tcBorders>
              <w:top w:val="single" w:sz="4" w:space="0" w:color="auto"/>
              <w:left w:val="nil"/>
              <w:bottom w:val="single" w:sz="4" w:space="0" w:color="auto"/>
              <w:right w:val="nil"/>
            </w:tcBorders>
            <w:shd w:val="clear" w:color="auto" w:fill="auto"/>
            <w:vAlign w:val="center"/>
          </w:tcPr>
          <w:p w:rsidR="007142B5" w:rsidRPr="0036130A" w:rsidRDefault="0036130A">
            <w:pPr>
              <w:widowControl/>
              <w:jc w:val="left"/>
              <w:rPr>
                <w:rFonts w:ascii="仿宋_GB2312" w:eastAsia="仿宋_GB2312" w:hAnsi="仿宋_GB2312" w:cs="宋体"/>
                <w:kern w:val="0"/>
                <w:sz w:val="24"/>
              </w:rPr>
            </w:pPr>
            <w:r w:rsidRPr="0036130A">
              <w:rPr>
                <w:rFonts w:ascii="仿宋_GB2312" w:eastAsia="仿宋_GB2312" w:hAnsi="仿宋_GB2312" w:cs="宋体" w:hint="eastAsia"/>
                <w:kern w:val="0"/>
                <w:sz w:val="24"/>
              </w:rPr>
              <w:t>用水：                            ；用电：</w:t>
            </w:r>
          </w:p>
        </w:tc>
        <w:tc>
          <w:tcPr>
            <w:tcW w:w="1258" w:type="dxa"/>
            <w:vMerge/>
            <w:tcBorders>
              <w:top w:val="nil"/>
              <w:left w:val="single" w:sz="4" w:space="0" w:color="auto"/>
              <w:bottom w:val="single" w:sz="4" w:space="0" w:color="000000"/>
              <w:right w:val="single" w:sz="4" w:space="0" w:color="auto"/>
            </w:tcBorders>
            <w:vAlign w:val="center"/>
          </w:tcPr>
          <w:p w:rsidR="007142B5" w:rsidRPr="0036130A" w:rsidRDefault="007142B5">
            <w:pPr>
              <w:widowControl/>
              <w:jc w:val="left"/>
              <w:rPr>
                <w:rFonts w:ascii="仿宋_GB2312" w:eastAsia="仿宋_GB2312" w:hAnsi="仿宋_GB2312" w:cs="宋体"/>
                <w:kern w:val="0"/>
                <w:sz w:val="24"/>
              </w:rPr>
            </w:pPr>
          </w:p>
        </w:tc>
      </w:tr>
      <w:tr w:rsidR="007142B5" w:rsidRPr="0036130A">
        <w:trPr>
          <w:trHeight w:val="702"/>
        </w:trPr>
        <w:tc>
          <w:tcPr>
            <w:tcW w:w="4599" w:type="dxa"/>
            <w:vMerge/>
            <w:tcBorders>
              <w:top w:val="nil"/>
              <w:left w:val="single" w:sz="4" w:space="0" w:color="auto"/>
              <w:bottom w:val="single" w:sz="4" w:space="0" w:color="000000"/>
              <w:right w:val="single" w:sz="4" w:space="0" w:color="auto"/>
            </w:tcBorders>
            <w:shd w:val="clear" w:color="auto" w:fill="auto"/>
            <w:vAlign w:val="center"/>
          </w:tcPr>
          <w:p w:rsidR="007142B5" w:rsidRPr="0036130A" w:rsidRDefault="007142B5">
            <w:pPr>
              <w:widowControl/>
              <w:jc w:val="left"/>
              <w:rPr>
                <w:rFonts w:ascii="仿宋_GB2312" w:eastAsia="仿宋_GB2312" w:hAnsi="仿宋_GB2312" w:cs="宋体"/>
                <w:kern w:val="0"/>
                <w:sz w:val="24"/>
              </w:rPr>
            </w:pPr>
          </w:p>
        </w:tc>
        <w:tc>
          <w:tcPr>
            <w:tcW w:w="8868" w:type="dxa"/>
            <w:gridSpan w:val="3"/>
            <w:tcBorders>
              <w:top w:val="single" w:sz="4" w:space="0" w:color="auto"/>
              <w:left w:val="nil"/>
              <w:bottom w:val="single" w:sz="4" w:space="0" w:color="auto"/>
              <w:right w:val="nil"/>
            </w:tcBorders>
            <w:shd w:val="clear" w:color="auto" w:fill="auto"/>
            <w:vAlign w:val="center"/>
          </w:tcPr>
          <w:p w:rsidR="007142B5" w:rsidRPr="0036130A" w:rsidRDefault="0036130A">
            <w:pPr>
              <w:widowControl/>
              <w:jc w:val="left"/>
              <w:rPr>
                <w:rFonts w:ascii="仿宋_GB2312" w:eastAsia="仿宋_GB2312" w:hAnsi="仿宋_GB2312" w:cs="宋体"/>
                <w:kern w:val="0"/>
                <w:sz w:val="24"/>
              </w:rPr>
            </w:pPr>
            <w:r w:rsidRPr="0036130A">
              <w:rPr>
                <w:rFonts w:ascii="仿宋_GB2312" w:eastAsia="仿宋_GB2312" w:hAnsi="仿宋_GB2312" w:cs="宋体" w:hint="eastAsia"/>
                <w:kern w:val="0"/>
                <w:sz w:val="24"/>
              </w:rPr>
              <w:t>卫生：</w:t>
            </w:r>
          </w:p>
        </w:tc>
        <w:tc>
          <w:tcPr>
            <w:tcW w:w="1258" w:type="dxa"/>
            <w:vMerge/>
            <w:tcBorders>
              <w:top w:val="nil"/>
              <w:left w:val="single" w:sz="4" w:space="0" w:color="auto"/>
              <w:bottom w:val="single" w:sz="4" w:space="0" w:color="000000"/>
              <w:right w:val="single" w:sz="4" w:space="0" w:color="auto"/>
            </w:tcBorders>
            <w:vAlign w:val="center"/>
          </w:tcPr>
          <w:p w:rsidR="007142B5" w:rsidRPr="0036130A" w:rsidRDefault="007142B5">
            <w:pPr>
              <w:widowControl/>
              <w:jc w:val="left"/>
              <w:rPr>
                <w:rFonts w:ascii="仿宋_GB2312" w:eastAsia="仿宋_GB2312" w:hAnsi="仿宋_GB2312" w:cs="宋体"/>
                <w:kern w:val="0"/>
                <w:sz w:val="24"/>
              </w:rPr>
            </w:pPr>
          </w:p>
        </w:tc>
      </w:tr>
      <w:tr w:rsidR="007142B5" w:rsidRPr="0036130A">
        <w:trPr>
          <w:trHeight w:val="702"/>
        </w:trPr>
        <w:tc>
          <w:tcPr>
            <w:tcW w:w="4599" w:type="dxa"/>
            <w:tcBorders>
              <w:top w:val="nil"/>
              <w:left w:val="single" w:sz="4" w:space="0" w:color="auto"/>
              <w:bottom w:val="single" w:sz="4" w:space="0" w:color="auto"/>
              <w:right w:val="single" w:sz="4" w:space="0" w:color="auto"/>
            </w:tcBorders>
            <w:shd w:val="clear" w:color="auto" w:fill="auto"/>
            <w:vAlign w:val="center"/>
          </w:tcPr>
          <w:p w:rsidR="007142B5" w:rsidRPr="0036130A" w:rsidRDefault="0036130A">
            <w:pPr>
              <w:widowControl/>
              <w:jc w:val="center"/>
              <w:rPr>
                <w:rFonts w:ascii="仿宋_GB2312" w:eastAsia="仿宋_GB2312" w:hAnsi="仿宋_GB2312" w:cs="宋体"/>
                <w:kern w:val="0"/>
                <w:sz w:val="24"/>
              </w:rPr>
            </w:pPr>
            <w:r w:rsidRPr="0036130A">
              <w:rPr>
                <w:rFonts w:ascii="仿宋_GB2312" w:eastAsia="仿宋_GB2312" w:hAnsi="仿宋_GB2312" w:cs="宋体" w:hint="eastAsia"/>
                <w:kern w:val="0"/>
                <w:sz w:val="24"/>
              </w:rPr>
              <w:t>其他</w:t>
            </w:r>
          </w:p>
        </w:tc>
        <w:tc>
          <w:tcPr>
            <w:tcW w:w="8868" w:type="dxa"/>
            <w:gridSpan w:val="3"/>
            <w:tcBorders>
              <w:top w:val="single" w:sz="4" w:space="0" w:color="auto"/>
              <w:left w:val="nil"/>
              <w:bottom w:val="single" w:sz="4" w:space="0" w:color="auto"/>
              <w:right w:val="nil"/>
            </w:tcBorders>
            <w:shd w:val="clear" w:color="auto" w:fill="auto"/>
            <w:noWrap/>
            <w:vAlign w:val="center"/>
          </w:tcPr>
          <w:p w:rsidR="007142B5" w:rsidRPr="0036130A" w:rsidRDefault="0036130A">
            <w:pPr>
              <w:widowControl/>
              <w:jc w:val="center"/>
              <w:rPr>
                <w:rFonts w:ascii="仿宋_GB2312" w:eastAsia="仿宋_GB2312" w:hAnsi="仿宋_GB2312" w:cs="宋体"/>
                <w:kern w:val="0"/>
                <w:sz w:val="24"/>
              </w:rPr>
            </w:pPr>
            <w:r w:rsidRPr="0036130A">
              <w:rPr>
                <w:rFonts w:ascii="仿宋_GB2312" w:eastAsia="仿宋_GB2312" w:hAnsi="仿宋_GB2312" w:cs="宋体" w:hint="eastAsia"/>
                <w:kern w:val="0"/>
                <w:sz w:val="24"/>
              </w:rPr>
              <w:t xml:space="preserve">　</w:t>
            </w:r>
          </w:p>
        </w:tc>
        <w:tc>
          <w:tcPr>
            <w:tcW w:w="1258" w:type="dxa"/>
            <w:vMerge/>
            <w:tcBorders>
              <w:top w:val="nil"/>
              <w:left w:val="single" w:sz="4" w:space="0" w:color="auto"/>
              <w:bottom w:val="single" w:sz="4" w:space="0" w:color="000000"/>
              <w:right w:val="single" w:sz="4" w:space="0" w:color="auto"/>
            </w:tcBorders>
            <w:vAlign w:val="center"/>
          </w:tcPr>
          <w:p w:rsidR="007142B5" w:rsidRPr="0036130A" w:rsidRDefault="007142B5">
            <w:pPr>
              <w:widowControl/>
              <w:jc w:val="left"/>
              <w:rPr>
                <w:rFonts w:ascii="仿宋_GB2312" w:eastAsia="仿宋_GB2312" w:hAnsi="仿宋_GB2312" w:cs="宋体"/>
                <w:kern w:val="0"/>
                <w:sz w:val="24"/>
              </w:rPr>
            </w:pPr>
          </w:p>
        </w:tc>
      </w:tr>
      <w:tr w:rsidR="007142B5" w:rsidRPr="0036130A">
        <w:trPr>
          <w:trHeight w:val="420"/>
        </w:trPr>
        <w:tc>
          <w:tcPr>
            <w:tcW w:w="4599" w:type="dxa"/>
            <w:tcBorders>
              <w:top w:val="nil"/>
              <w:left w:val="nil"/>
              <w:bottom w:val="nil"/>
              <w:right w:val="nil"/>
            </w:tcBorders>
            <w:shd w:val="clear" w:color="auto" w:fill="auto"/>
            <w:noWrap/>
            <w:vAlign w:val="center"/>
          </w:tcPr>
          <w:p w:rsidR="007142B5" w:rsidRPr="0036130A" w:rsidRDefault="007142B5">
            <w:pPr>
              <w:widowControl/>
              <w:jc w:val="center"/>
              <w:rPr>
                <w:rFonts w:ascii="仿宋_GB2312" w:eastAsia="仿宋_GB2312" w:hAnsi="仿宋_GB2312" w:cs="宋体"/>
                <w:kern w:val="0"/>
                <w:sz w:val="24"/>
              </w:rPr>
            </w:pPr>
          </w:p>
        </w:tc>
        <w:tc>
          <w:tcPr>
            <w:tcW w:w="443" w:type="dxa"/>
            <w:tcBorders>
              <w:top w:val="nil"/>
              <w:left w:val="nil"/>
              <w:bottom w:val="nil"/>
              <w:right w:val="nil"/>
            </w:tcBorders>
            <w:shd w:val="clear" w:color="auto" w:fill="auto"/>
            <w:noWrap/>
            <w:vAlign w:val="center"/>
          </w:tcPr>
          <w:p w:rsidR="007142B5" w:rsidRPr="0036130A" w:rsidRDefault="007142B5">
            <w:pPr>
              <w:widowControl/>
              <w:jc w:val="center"/>
              <w:rPr>
                <w:rFonts w:eastAsia="Times New Roman"/>
                <w:kern w:val="0"/>
                <w:sz w:val="20"/>
                <w:szCs w:val="20"/>
              </w:rPr>
            </w:pPr>
          </w:p>
        </w:tc>
        <w:tc>
          <w:tcPr>
            <w:tcW w:w="6298" w:type="dxa"/>
            <w:tcBorders>
              <w:top w:val="nil"/>
              <w:left w:val="nil"/>
              <w:bottom w:val="nil"/>
              <w:right w:val="nil"/>
            </w:tcBorders>
            <w:shd w:val="clear" w:color="auto" w:fill="auto"/>
            <w:noWrap/>
            <w:vAlign w:val="center"/>
          </w:tcPr>
          <w:p w:rsidR="007142B5" w:rsidRPr="0036130A" w:rsidRDefault="007142B5">
            <w:pPr>
              <w:widowControl/>
              <w:jc w:val="center"/>
              <w:rPr>
                <w:rFonts w:eastAsia="Times New Roman"/>
                <w:kern w:val="0"/>
                <w:sz w:val="20"/>
                <w:szCs w:val="20"/>
              </w:rPr>
            </w:pPr>
          </w:p>
        </w:tc>
        <w:tc>
          <w:tcPr>
            <w:tcW w:w="2127" w:type="dxa"/>
            <w:tcBorders>
              <w:top w:val="nil"/>
              <w:left w:val="nil"/>
              <w:bottom w:val="nil"/>
              <w:right w:val="nil"/>
            </w:tcBorders>
            <w:shd w:val="clear" w:color="auto" w:fill="auto"/>
            <w:noWrap/>
            <w:vAlign w:val="center"/>
          </w:tcPr>
          <w:p w:rsidR="007142B5" w:rsidRPr="0036130A" w:rsidRDefault="007142B5">
            <w:pPr>
              <w:widowControl/>
              <w:jc w:val="center"/>
              <w:rPr>
                <w:rFonts w:eastAsia="Times New Roman"/>
                <w:kern w:val="0"/>
                <w:sz w:val="20"/>
                <w:szCs w:val="20"/>
              </w:rPr>
            </w:pPr>
          </w:p>
        </w:tc>
        <w:tc>
          <w:tcPr>
            <w:tcW w:w="1258" w:type="dxa"/>
            <w:tcBorders>
              <w:top w:val="nil"/>
              <w:left w:val="nil"/>
              <w:bottom w:val="nil"/>
              <w:right w:val="nil"/>
            </w:tcBorders>
            <w:shd w:val="clear" w:color="auto" w:fill="auto"/>
            <w:vAlign w:val="center"/>
          </w:tcPr>
          <w:p w:rsidR="007142B5" w:rsidRPr="0036130A" w:rsidRDefault="007142B5">
            <w:pPr>
              <w:widowControl/>
              <w:jc w:val="center"/>
              <w:rPr>
                <w:rFonts w:eastAsia="Times New Roman"/>
                <w:kern w:val="0"/>
                <w:sz w:val="20"/>
                <w:szCs w:val="20"/>
              </w:rPr>
            </w:pPr>
          </w:p>
        </w:tc>
      </w:tr>
      <w:tr w:rsidR="007142B5" w:rsidRPr="0036130A">
        <w:trPr>
          <w:trHeight w:val="702"/>
        </w:trPr>
        <w:tc>
          <w:tcPr>
            <w:tcW w:w="5042" w:type="dxa"/>
            <w:gridSpan w:val="2"/>
            <w:tcBorders>
              <w:top w:val="nil"/>
              <w:left w:val="nil"/>
              <w:bottom w:val="nil"/>
              <w:right w:val="nil"/>
            </w:tcBorders>
            <w:shd w:val="clear" w:color="auto" w:fill="auto"/>
            <w:noWrap/>
            <w:vAlign w:val="center"/>
          </w:tcPr>
          <w:p w:rsidR="007142B5" w:rsidRPr="0036130A" w:rsidRDefault="0036130A">
            <w:pPr>
              <w:widowControl/>
              <w:jc w:val="left"/>
              <w:rPr>
                <w:rFonts w:ascii="仿宋_GB2312" w:eastAsia="仿宋_GB2312" w:hAnsi="仿宋_GB2312" w:cs="宋体"/>
                <w:kern w:val="0"/>
                <w:sz w:val="24"/>
              </w:rPr>
            </w:pPr>
            <w:r w:rsidRPr="0036130A">
              <w:rPr>
                <w:rFonts w:ascii="仿宋_GB2312" w:eastAsia="仿宋_GB2312" w:hAnsi="仿宋_GB2312" w:cs="宋体" w:hint="eastAsia"/>
                <w:kern w:val="0"/>
                <w:sz w:val="24"/>
              </w:rPr>
              <w:t>移交方：</w:t>
            </w:r>
            <w:r w:rsidRPr="0036130A">
              <w:rPr>
                <w:rFonts w:ascii="仿宋_GB2312" w:eastAsia="仿宋_GB2312" w:hAnsi="仿宋" w:cs="宋体" w:hint="eastAsia"/>
                <w:kern w:val="0"/>
                <w:sz w:val="24"/>
              </w:rPr>
              <w:t>厦门同安资产管理有限公司</w:t>
            </w:r>
            <w:r w:rsidRPr="0036130A">
              <w:rPr>
                <w:rFonts w:ascii="仿宋_GB2312" w:eastAsia="仿宋_GB2312" w:hAnsi="仿宋_GB2312" w:cs="宋体" w:hint="eastAsia"/>
                <w:kern w:val="0"/>
                <w:sz w:val="24"/>
              </w:rPr>
              <w:t xml:space="preserve">  </w:t>
            </w:r>
          </w:p>
        </w:tc>
        <w:tc>
          <w:tcPr>
            <w:tcW w:w="9683" w:type="dxa"/>
            <w:gridSpan w:val="3"/>
            <w:tcBorders>
              <w:top w:val="nil"/>
              <w:left w:val="nil"/>
              <w:bottom w:val="nil"/>
              <w:right w:val="nil"/>
            </w:tcBorders>
            <w:shd w:val="clear" w:color="auto" w:fill="auto"/>
            <w:noWrap/>
            <w:vAlign w:val="center"/>
          </w:tcPr>
          <w:p w:rsidR="007142B5" w:rsidRPr="0036130A" w:rsidRDefault="0036130A">
            <w:pPr>
              <w:widowControl/>
              <w:ind w:firstLineChars="1600" w:firstLine="3840"/>
              <w:jc w:val="left"/>
              <w:rPr>
                <w:rFonts w:ascii="仿宋_GB2312" w:eastAsia="仿宋_GB2312" w:hAnsi="仿宋_GB2312" w:cs="宋体"/>
                <w:kern w:val="0"/>
                <w:sz w:val="24"/>
              </w:rPr>
            </w:pPr>
            <w:r w:rsidRPr="0036130A">
              <w:rPr>
                <w:rFonts w:ascii="仿宋_GB2312" w:eastAsia="仿宋_GB2312" w:hAnsi="仿宋_GB2312" w:cs="宋体" w:hint="eastAsia"/>
                <w:kern w:val="0"/>
                <w:sz w:val="24"/>
              </w:rPr>
              <w:t xml:space="preserve">接收方： </w:t>
            </w:r>
          </w:p>
        </w:tc>
      </w:tr>
      <w:tr w:rsidR="007142B5" w:rsidRPr="0036130A">
        <w:trPr>
          <w:trHeight w:val="702"/>
        </w:trPr>
        <w:tc>
          <w:tcPr>
            <w:tcW w:w="5042" w:type="dxa"/>
            <w:gridSpan w:val="2"/>
            <w:tcBorders>
              <w:top w:val="nil"/>
              <w:left w:val="nil"/>
              <w:bottom w:val="nil"/>
              <w:right w:val="nil"/>
            </w:tcBorders>
            <w:shd w:val="clear" w:color="auto" w:fill="auto"/>
            <w:noWrap/>
            <w:vAlign w:val="center"/>
          </w:tcPr>
          <w:p w:rsidR="007142B5" w:rsidRPr="0036130A" w:rsidRDefault="0036130A">
            <w:pPr>
              <w:widowControl/>
              <w:jc w:val="left"/>
              <w:rPr>
                <w:rFonts w:ascii="仿宋_GB2312" w:eastAsia="仿宋_GB2312" w:hAnsi="仿宋_GB2312" w:cs="宋体"/>
                <w:kern w:val="0"/>
                <w:sz w:val="24"/>
              </w:rPr>
            </w:pPr>
            <w:r w:rsidRPr="0036130A">
              <w:rPr>
                <w:rFonts w:ascii="仿宋_GB2312" w:eastAsia="仿宋_GB2312" w:hAnsi="仿宋_GB2312" w:cs="宋体" w:hint="eastAsia"/>
                <w:kern w:val="0"/>
                <w:sz w:val="24"/>
              </w:rPr>
              <w:t xml:space="preserve">代表签字:                       </w:t>
            </w:r>
          </w:p>
        </w:tc>
        <w:tc>
          <w:tcPr>
            <w:tcW w:w="9683" w:type="dxa"/>
            <w:gridSpan w:val="3"/>
            <w:tcBorders>
              <w:top w:val="nil"/>
              <w:left w:val="nil"/>
              <w:bottom w:val="nil"/>
              <w:right w:val="nil"/>
            </w:tcBorders>
            <w:shd w:val="clear" w:color="auto" w:fill="auto"/>
            <w:noWrap/>
            <w:vAlign w:val="center"/>
          </w:tcPr>
          <w:p w:rsidR="007142B5" w:rsidRPr="0036130A" w:rsidRDefault="0036130A">
            <w:pPr>
              <w:widowControl/>
              <w:ind w:firstLineChars="1600" w:firstLine="3840"/>
              <w:jc w:val="left"/>
              <w:rPr>
                <w:rFonts w:ascii="仿宋_GB2312" w:eastAsia="仿宋_GB2312" w:hAnsi="仿宋_GB2312" w:cs="宋体"/>
                <w:kern w:val="0"/>
                <w:sz w:val="24"/>
              </w:rPr>
            </w:pPr>
            <w:r w:rsidRPr="0036130A">
              <w:rPr>
                <w:rFonts w:ascii="仿宋_GB2312" w:eastAsia="仿宋_GB2312" w:hAnsi="仿宋_GB2312" w:cs="宋体" w:hint="eastAsia"/>
                <w:kern w:val="0"/>
                <w:sz w:val="24"/>
              </w:rPr>
              <w:t>代表签字:</w:t>
            </w:r>
          </w:p>
        </w:tc>
      </w:tr>
      <w:tr w:rsidR="007142B5" w:rsidRPr="0036130A">
        <w:trPr>
          <w:trHeight w:val="702"/>
        </w:trPr>
        <w:tc>
          <w:tcPr>
            <w:tcW w:w="5042" w:type="dxa"/>
            <w:gridSpan w:val="2"/>
            <w:tcBorders>
              <w:top w:val="nil"/>
              <w:left w:val="nil"/>
              <w:bottom w:val="nil"/>
              <w:right w:val="nil"/>
            </w:tcBorders>
            <w:shd w:val="clear" w:color="auto" w:fill="auto"/>
            <w:noWrap/>
            <w:vAlign w:val="center"/>
          </w:tcPr>
          <w:p w:rsidR="007142B5" w:rsidRPr="0036130A" w:rsidRDefault="0036130A">
            <w:pPr>
              <w:widowControl/>
              <w:jc w:val="left"/>
              <w:rPr>
                <w:rFonts w:ascii="仿宋_GB2312" w:eastAsia="仿宋_GB2312" w:hAnsi="仿宋_GB2312" w:cs="宋体"/>
                <w:kern w:val="0"/>
                <w:sz w:val="24"/>
              </w:rPr>
            </w:pPr>
            <w:r w:rsidRPr="0036130A">
              <w:rPr>
                <w:rFonts w:ascii="仿宋_GB2312" w:eastAsia="仿宋_GB2312" w:hAnsi="仿宋_GB2312" w:cs="宋体" w:hint="eastAsia"/>
                <w:kern w:val="0"/>
                <w:sz w:val="24"/>
              </w:rPr>
              <w:t xml:space="preserve">联系电话：7559579             </w:t>
            </w:r>
          </w:p>
        </w:tc>
        <w:tc>
          <w:tcPr>
            <w:tcW w:w="9683" w:type="dxa"/>
            <w:gridSpan w:val="3"/>
            <w:tcBorders>
              <w:top w:val="nil"/>
              <w:left w:val="nil"/>
              <w:bottom w:val="nil"/>
              <w:right w:val="nil"/>
            </w:tcBorders>
            <w:shd w:val="clear" w:color="auto" w:fill="auto"/>
            <w:noWrap/>
            <w:vAlign w:val="center"/>
          </w:tcPr>
          <w:p w:rsidR="007142B5" w:rsidRPr="0036130A" w:rsidRDefault="0036130A">
            <w:pPr>
              <w:widowControl/>
              <w:ind w:firstLineChars="1600" w:firstLine="3840"/>
              <w:jc w:val="left"/>
              <w:rPr>
                <w:rFonts w:ascii="仿宋_GB2312" w:eastAsia="仿宋_GB2312" w:hAnsi="仿宋_GB2312" w:cs="宋体"/>
                <w:kern w:val="0"/>
                <w:sz w:val="24"/>
              </w:rPr>
            </w:pPr>
            <w:r w:rsidRPr="0036130A">
              <w:rPr>
                <w:rFonts w:ascii="仿宋_GB2312" w:eastAsia="仿宋_GB2312" w:hAnsi="仿宋_GB2312" w:cs="宋体" w:hint="eastAsia"/>
                <w:kern w:val="0"/>
                <w:sz w:val="24"/>
              </w:rPr>
              <w:t>联系电话：</w:t>
            </w:r>
          </w:p>
        </w:tc>
      </w:tr>
    </w:tbl>
    <w:p w:rsidR="007142B5" w:rsidRPr="0036130A" w:rsidRDefault="007142B5">
      <w:pPr>
        <w:widowControl/>
        <w:spacing w:line="760" w:lineRule="exact"/>
        <w:ind w:rightChars="-244" w:right="-512"/>
        <w:jc w:val="left"/>
        <w:rPr>
          <w:rFonts w:ascii="仿宋_GB2312" w:eastAsia="仿宋_GB2312" w:hAnsi="仿宋" w:cs="宋体"/>
          <w:kern w:val="0"/>
          <w:sz w:val="30"/>
          <w:szCs w:val="30"/>
        </w:rPr>
      </w:pPr>
    </w:p>
    <w:p w:rsidR="007142B5" w:rsidRPr="0036130A" w:rsidRDefault="0036130A">
      <w:pPr>
        <w:widowControl/>
        <w:spacing w:line="760" w:lineRule="exact"/>
        <w:ind w:rightChars="-244" w:right="-512"/>
        <w:jc w:val="left"/>
        <w:rPr>
          <w:rFonts w:ascii="仿宋_GB2312" w:eastAsia="仿宋_GB2312" w:hAnsi="仿宋" w:cs="宋体"/>
          <w:kern w:val="0"/>
          <w:sz w:val="30"/>
          <w:szCs w:val="30"/>
        </w:rPr>
      </w:pPr>
      <w:r w:rsidRPr="0036130A">
        <w:rPr>
          <w:rFonts w:ascii="仿宋_GB2312" w:eastAsia="仿宋_GB2312" w:hAnsi="仿宋" w:cs="宋体" w:hint="eastAsia"/>
          <w:kern w:val="0"/>
          <w:sz w:val="30"/>
          <w:szCs w:val="30"/>
        </w:rPr>
        <w:lastRenderedPageBreak/>
        <w:t>本页无内容</w:t>
      </w:r>
    </w:p>
    <w:p w:rsidR="007142B5" w:rsidRDefault="007142B5"/>
    <w:sectPr w:rsidR="007142B5" w:rsidSect="007142B5">
      <w:footerReference w:type="even" r:id="rId10"/>
      <w:footerReference w:type="default" r:id="rId11"/>
      <w:pgSz w:w="16838" w:h="11906" w:orient="landscape"/>
      <w:pgMar w:top="1418" w:right="1020" w:bottom="1418" w:left="85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69FE" w:rsidRDefault="006969FE" w:rsidP="007142B5">
      <w:r>
        <w:separator/>
      </w:r>
    </w:p>
  </w:endnote>
  <w:endnote w:type="continuationSeparator" w:id="0">
    <w:p w:rsidR="006969FE" w:rsidRDefault="006969FE" w:rsidP="007142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2B5" w:rsidRDefault="00F55E37">
    <w:pPr>
      <w:pStyle w:val="a4"/>
      <w:framePr w:wrap="around" w:vAnchor="text" w:hAnchor="margin" w:xAlign="center" w:y="1"/>
      <w:rPr>
        <w:rStyle w:val="a6"/>
      </w:rPr>
    </w:pPr>
    <w:r>
      <w:fldChar w:fldCharType="begin"/>
    </w:r>
    <w:r w:rsidR="0036130A">
      <w:rPr>
        <w:rStyle w:val="a6"/>
      </w:rPr>
      <w:instrText xml:space="preserve">PAGE  </w:instrText>
    </w:r>
    <w:r>
      <w:fldChar w:fldCharType="end"/>
    </w:r>
  </w:p>
  <w:p w:rsidR="007142B5" w:rsidRDefault="007142B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2B5" w:rsidRDefault="00F55E37">
    <w:pPr>
      <w:pStyle w:val="a4"/>
      <w:framePr w:wrap="around" w:vAnchor="text" w:hAnchor="margin" w:xAlign="center" w:y="1"/>
      <w:rPr>
        <w:rStyle w:val="a6"/>
      </w:rPr>
    </w:pPr>
    <w:r>
      <w:fldChar w:fldCharType="begin"/>
    </w:r>
    <w:r w:rsidR="0036130A">
      <w:rPr>
        <w:rStyle w:val="a6"/>
      </w:rPr>
      <w:instrText xml:space="preserve">PAGE  </w:instrText>
    </w:r>
    <w:r>
      <w:fldChar w:fldCharType="separate"/>
    </w:r>
    <w:r w:rsidR="00DB21BD">
      <w:rPr>
        <w:rStyle w:val="a6"/>
        <w:noProof/>
      </w:rPr>
      <w:t>11</w:t>
    </w:r>
    <w:r>
      <w:fldChar w:fldCharType="end"/>
    </w:r>
  </w:p>
  <w:p w:rsidR="007142B5" w:rsidRDefault="007142B5">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2B5" w:rsidRDefault="00F55E37">
    <w:pPr>
      <w:pStyle w:val="a4"/>
      <w:framePr w:wrap="around" w:vAnchor="text" w:hAnchor="margin" w:xAlign="center" w:y="1"/>
      <w:rPr>
        <w:rStyle w:val="a6"/>
      </w:rPr>
    </w:pPr>
    <w:r>
      <w:fldChar w:fldCharType="begin"/>
    </w:r>
    <w:r w:rsidR="0036130A">
      <w:rPr>
        <w:rStyle w:val="a6"/>
      </w:rPr>
      <w:instrText xml:space="preserve">PAGE  </w:instrText>
    </w:r>
    <w:r>
      <w:fldChar w:fldCharType="separate"/>
    </w:r>
    <w:r w:rsidR="0036130A">
      <w:rPr>
        <w:rStyle w:val="a6"/>
      </w:rPr>
      <w:t>11</w:t>
    </w:r>
    <w:r>
      <w:fldChar w:fldCharType="end"/>
    </w:r>
  </w:p>
  <w:p w:rsidR="007142B5" w:rsidRDefault="007142B5">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2B5" w:rsidRDefault="00F55E37">
    <w:pPr>
      <w:pStyle w:val="a4"/>
      <w:framePr w:wrap="around" w:vAnchor="text" w:hAnchor="margin" w:xAlign="center" w:y="1"/>
      <w:rPr>
        <w:rStyle w:val="a6"/>
      </w:rPr>
    </w:pPr>
    <w:r>
      <w:fldChar w:fldCharType="begin"/>
    </w:r>
    <w:r w:rsidR="0036130A">
      <w:rPr>
        <w:rStyle w:val="a6"/>
      </w:rPr>
      <w:instrText xml:space="preserve">PAGE  </w:instrText>
    </w:r>
    <w:r>
      <w:fldChar w:fldCharType="separate"/>
    </w:r>
    <w:r w:rsidR="00DB21BD">
      <w:rPr>
        <w:rStyle w:val="a6"/>
        <w:noProof/>
      </w:rPr>
      <w:t>12</w:t>
    </w:r>
    <w:r>
      <w:fldChar w:fldCharType="end"/>
    </w:r>
  </w:p>
  <w:p w:rsidR="007142B5" w:rsidRDefault="007142B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69FE" w:rsidRDefault="006969FE" w:rsidP="007142B5">
      <w:r>
        <w:separator/>
      </w:r>
    </w:p>
  </w:footnote>
  <w:footnote w:type="continuationSeparator" w:id="0">
    <w:p w:rsidR="006969FE" w:rsidRDefault="006969FE" w:rsidP="007142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12ED4C"/>
    <w:multiLevelType w:val="singleLevel"/>
    <w:tmpl w:val="5E12ED4C"/>
    <w:lvl w:ilvl="0">
      <w:start w:val="3"/>
      <w:numFmt w:val="decimal"/>
      <w:suff w:val="nothing"/>
      <w:lvlText w:val="%1、"/>
      <w:lvlJc w:val="left"/>
    </w:lvl>
  </w:abstractNum>
  <w:abstractNum w:abstractNumId="1">
    <w:nsid w:val="5E12F37E"/>
    <w:multiLevelType w:val="singleLevel"/>
    <w:tmpl w:val="5E12F37E"/>
    <w:lvl w:ilvl="0">
      <w:start w:val="3"/>
      <w:numFmt w:val="decimal"/>
      <w:suff w:val="nothing"/>
      <w:lvlText w:val="%1、"/>
      <w:lvlJc w:val="left"/>
    </w:lvl>
  </w:abstractNum>
  <w:abstractNum w:abstractNumId="2">
    <w:nsid w:val="66AFBDFC"/>
    <w:multiLevelType w:val="singleLevel"/>
    <w:tmpl w:val="66AFBDFC"/>
    <w:lvl w:ilvl="0">
      <w:start w:val="4"/>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0DB2CAE"/>
    <w:rsid w:val="00085C62"/>
    <w:rsid w:val="002617B9"/>
    <w:rsid w:val="0036130A"/>
    <w:rsid w:val="004B0435"/>
    <w:rsid w:val="006969FE"/>
    <w:rsid w:val="007142B5"/>
    <w:rsid w:val="009E3A4A"/>
    <w:rsid w:val="00B30E37"/>
    <w:rsid w:val="00C20BD5"/>
    <w:rsid w:val="00DA3EA3"/>
    <w:rsid w:val="00DB21BD"/>
    <w:rsid w:val="00EA6CD7"/>
    <w:rsid w:val="00F55E37"/>
    <w:rsid w:val="03224FA9"/>
    <w:rsid w:val="15950D39"/>
    <w:rsid w:val="1E861D2A"/>
    <w:rsid w:val="20DB2CAE"/>
    <w:rsid w:val="38AD3624"/>
    <w:rsid w:val="3AA90214"/>
    <w:rsid w:val="462A5D7D"/>
    <w:rsid w:val="463B3FCD"/>
    <w:rsid w:val="4AA9785F"/>
    <w:rsid w:val="50686F44"/>
    <w:rsid w:val="59BA6D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page number" w:qFormat="1"/>
    <w:lsdException w:name="Title" w:qFormat="1"/>
    <w:lsdException w:name="Default Paragraph Font" w:semiHidden="1" w:qFormat="1"/>
    <w:lsdException w:name="Subtitle" w:qFormat="1"/>
    <w:lsdException w:name="Body Text Indent 2" w:qFormat="1"/>
    <w:lsdException w:name="Body Text Indent 3"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142B5"/>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7142B5"/>
    <w:rPr>
      <w:rFonts w:ascii="宋体" w:hAnsi="Courier New"/>
      <w:sz w:val="24"/>
      <w:szCs w:val="20"/>
    </w:rPr>
  </w:style>
  <w:style w:type="paragraph" w:styleId="a4">
    <w:name w:val="footer"/>
    <w:basedOn w:val="a"/>
    <w:qFormat/>
    <w:rsid w:val="007142B5"/>
    <w:pPr>
      <w:tabs>
        <w:tab w:val="center" w:pos="4153"/>
        <w:tab w:val="right" w:pos="8306"/>
      </w:tabs>
      <w:snapToGrid w:val="0"/>
      <w:jc w:val="left"/>
    </w:pPr>
    <w:rPr>
      <w:sz w:val="18"/>
      <w:szCs w:val="18"/>
    </w:rPr>
  </w:style>
  <w:style w:type="paragraph" w:styleId="a5">
    <w:name w:val="Title"/>
    <w:basedOn w:val="a"/>
    <w:next w:val="a"/>
    <w:qFormat/>
    <w:rsid w:val="007142B5"/>
    <w:pPr>
      <w:spacing w:before="240" w:after="60"/>
      <w:jc w:val="center"/>
      <w:outlineLvl w:val="0"/>
    </w:pPr>
    <w:rPr>
      <w:rFonts w:ascii="Cambria" w:hAnsi="Cambria"/>
      <w:b/>
      <w:bCs/>
      <w:sz w:val="32"/>
      <w:szCs w:val="32"/>
    </w:rPr>
  </w:style>
  <w:style w:type="character" w:styleId="a6">
    <w:name w:val="page number"/>
    <w:basedOn w:val="a0"/>
    <w:qFormat/>
    <w:rsid w:val="007142B5"/>
  </w:style>
  <w:style w:type="paragraph" w:styleId="a7">
    <w:name w:val="header"/>
    <w:basedOn w:val="a"/>
    <w:link w:val="Char"/>
    <w:rsid w:val="0036130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36130A"/>
    <w:rPr>
      <w:rFonts w:ascii="Times New Roman" w:eastAsia="宋体" w:hAnsi="Times New Roman" w:cs="Times New Roman"/>
      <w:kern w:val="2"/>
      <w:sz w:val="18"/>
      <w:szCs w:val="18"/>
    </w:rPr>
  </w:style>
  <w:style w:type="paragraph" w:styleId="2">
    <w:name w:val="Body Text Indent 2"/>
    <w:basedOn w:val="a"/>
    <w:link w:val="2Char"/>
    <w:qFormat/>
    <w:rsid w:val="00DB21BD"/>
    <w:pPr>
      <w:spacing w:line="360" w:lineRule="auto"/>
      <w:ind w:firstLineChars="200" w:firstLine="560"/>
    </w:pPr>
    <w:rPr>
      <w:rFonts w:ascii="宋体"/>
      <w:sz w:val="28"/>
    </w:rPr>
  </w:style>
  <w:style w:type="character" w:customStyle="1" w:styleId="2Char">
    <w:name w:val="正文文本缩进 2 Char"/>
    <w:basedOn w:val="a0"/>
    <w:link w:val="2"/>
    <w:rsid w:val="00DB21BD"/>
    <w:rPr>
      <w:rFonts w:ascii="宋体" w:eastAsia="宋体" w:hAnsi="Times New Roman" w:cs="Times New Roman"/>
      <w:kern w:val="2"/>
      <w:sz w:val="28"/>
      <w:szCs w:val="24"/>
    </w:rPr>
  </w:style>
  <w:style w:type="paragraph" w:styleId="3">
    <w:name w:val="Body Text Indent 3"/>
    <w:basedOn w:val="a"/>
    <w:link w:val="3Char"/>
    <w:qFormat/>
    <w:rsid w:val="00DB21BD"/>
    <w:pPr>
      <w:spacing w:line="320" w:lineRule="exact"/>
      <w:ind w:left="1" w:firstLineChars="200" w:firstLine="560"/>
    </w:pPr>
    <w:rPr>
      <w:rFonts w:ascii="仿宋_GB2312" w:eastAsia="仿宋_GB2312"/>
      <w:sz w:val="28"/>
    </w:rPr>
  </w:style>
  <w:style w:type="character" w:customStyle="1" w:styleId="3Char">
    <w:name w:val="正文文本缩进 3 Char"/>
    <w:basedOn w:val="a0"/>
    <w:link w:val="3"/>
    <w:rsid w:val="00DB21BD"/>
    <w:rPr>
      <w:rFonts w:ascii="仿宋_GB2312" w:eastAsia="仿宋_GB2312" w:hAnsi="Times New Roman" w:cs="Times New Roman"/>
      <w:kern w:val="2"/>
      <w:sz w:val="28"/>
      <w:szCs w:val="24"/>
    </w:rPr>
  </w:style>
  <w:style w:type="paragraph" w:styleId="a8">
    <w:name w:val="Normal (Web)"/>
    <w:basedOn w:val="a"/>
    <w:qFormat/>
    <w:rsid w:val="00DB21BD"/>
    <w:pPr>
      <w:widowControl/>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13</Pages>
  <Words>1372</Words>
  <Characters>7821</Characters>
  <Application>Microsoft Office Word</Application>
  <DocSecurity>0</DocSecurity>
  <Lines>65</Lines>
  <Paragraphs>18</Paragraphs>
  <ScaleCrop>false</ScaleCrop>
  <Company>微软中国</Company>
  <LinksUpToDate>false</LinksUpToDate>
  <CharactersWithSpaces>9175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7</cp:revision>
  <dcterms:created xsi:type="dcterms:W3CDTF">2021-12-11T02:28:00Z</dcterms:created>
  <dcterms:modified xsi:type="dcterms:W3CDTF">2025-03-19T02:48:00Z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