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2BBA4">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3B03636D">
      <w:pPr>
        <w:widowControl/>
        <w:spacing w:line="580" w:lineRule="exact"/>
        <w:jc w:val="center"/>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（样稿）</w:t>
      </w:r>
    </w:p>
    <w:p w14:paraId="136EE900">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  ］№</w:t>
      </w:r>
      <w:r>
        <w:rPr>
          <w:rFonts w:hint="eastAsia" w:ascii="仿宋_GB2312" w:hAnsi="仿宋" w:eastAsia="仿宋_GB2312"/>
          <w:b/>
          <w:kern w:val="0"/>
          <w:sz w:val="24"/>
          <w:u w:val="single"/>
        </w:rPr>
        <w:t xml:space="preserve">      </w:t>
      </w:r>
      <w:r>
        <w:rPr>
          <w:rFonts w:hint="eastAsia" w:ascii="仿宋_GB2312" w:hAnsi="仿宋" w:eastAsia="仿宋_GB2312" w:cs="宋体"/>
          <w:b/>
          <w:kern w:val="0"/>
          <w:sz w:val="24"/>
        </w:rPr>
        <w:t>号（</w:t>
      </w:r>
      <w:r>
        <w:rPr>
          <w:rFonts w:hint="eastAsia" w:cs="宋体"/>
          <w:b/>
          <w:kern w:val="0"/>
          <w:sz w:val="24"/>
        </w:rPr>
        <w:t xml:space="preserve">  </w:t>
      </w:r>
      <w:r>
        <w:rPr>
          <w:rFonts w:hint="eastAsia" w:ascii="仿宋_GB2312" w:hAnsi="仿宋" w:eastAsia="仿宋_GB2312" w:cs="宋体"/>
          <w:b/>
          <w:kern w:val="0"/>
          <w:sz w:val="24"/>
        </w:rPr>
        <w:t>）</w:t>
      </w:r>
    </w:p>
    <w:p w14:paraId="3240B92A">
      <w:pPr>
        <w:widowControl/>
        <w:spacing w:line="520" w:lineRule="exact"/>
        <w:jc w:val="center"/>
        <w:rPr>
          <w:rFonts w:ascii="仿宋_GB2312" w:hAnsi="仿宋" w:eastAsia="仿宋_GB2312" w:cs="宋体"/>
          <w:b/>
          <w:kern w:val="0"/>
          <w:sz w:val="24"/>
        </w:rPr>
      </w:pPr>
    </w:p>
    <w:p w14:paraId="7EA20428">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 w:eastAsia="仿宋_GB2312" w:cs="宋体"/>
          <w:kern w:val="0"/>
          <w:sz w:val="24"/>
          <w:u w:val="single"/>
        </w:rPr>
        <w:t>厦门同安资产管理有限公司</w:t>
      </w:r>
    </w:p>
    <w:p w14:paraId="4FFA757D">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w:t>
      </w:r>
      <w:r>
        <w:rPr>
          <w:rFonts w:hint="eastAsia" w:ascii="仿宋_GB2312" w:hAnsi="仿宋" w:eastAsia="仿宋_GB2312" w:cs="宋体"/>
          <w:kern w:val="0"/>
          <w:sz w:val="24"/>
          <w:u w:val="single"/>
        </w:rPr>
        <w:t>913502121553189105</w:t>
      </w:r>
    </w:p>
    <w:p w14:paraId="412AA69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37E5A65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7E53994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37CFD4DA">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p>
    <w:p w14:paraId="4E5A0A62">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2E7B0C4A">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006D98D0">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r>
        <w:rPr>
          <w:rFonts w:hint="eastAsia" w:ascii="仿宋" w:hAnsi="仿宋" w:eastAsia="仿宋" w:cs="宋体"/>
          <w:kern w:val="0"/>
          <w:sz w:val="24"/>
          <w:u w:val="single"/>
        </w:rPr>
        <w:t xml:space="preserve">     </w:t>
      </w:r>
      <w:r>
        <w:rPr>
          <w:rFonts w:hint="eastAsia" w:ascii="仿宋_GB2312" w:hAnsi="仿宋" w:eastAsia="仿宋_GB2312" w:cs="宋体"/>
          <w:kern w:val="0"/>
          <w:sz w:val="24"/>
          <w:u w:val="single"/>
        </w:rPr>
        <w:t xml:space="preserve">             </w:t>
      </w:r>
    </w:p>
    <w:p w14:paraId="39CA789F">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u w:val="single"/>
        </w:rPr>
        <w:t xml:space="preserve">：                    </w:t>
      </w:r>
    </w:p>
    <w:p w14:paraId="262E9F1F">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5771D61B">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3AC39145">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442852BC">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rPr>
        <w:t xml:space="preserve">            </w:t>
      </w:r>
    </w:p>
    <w:p w14:paraId="1920F1CD">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kern w:val="0"/>
          <w:sz w:val="24"/>
          <w:u w:val="single"/>
        </w:rPr>
        <w:t xml:space="preserve">                    </w:t>
      </w:r>
    </w:p>
    <w:p w14:paraId="3DC339E9">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13AFCE32">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根据《中华人民共和国民法典》及相关法律法规的规定，乙方对甲方出租的房屋现状已充分了解，自愿承租该房屋，为明确甲、乙双方权利义务，在平等自愿基础上，经协商一致，订立本合同。</w:t>
      </w:r>
    </w:p>
    <w:p w14:paraId="5F16E2B9">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2F1905F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73FB32D5">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28EC108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w:t>
      </w:r>
    </w:p>
    <w:p w14:paraId="1399464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店面</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3BE47E6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0DB62AFF">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5D6DA37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叁</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元整，不计息）</w:t>
      </w:r>
      <w:r>
        <w:rPr>
          <w:rFonts w:hint="eastAsia" w:ascii="仿宋_GB2312" w:hAnsi="仿宋" w:eastAsia="仿宋_GB2312" w:cs="宋体"/>
          <w:kern w:val="0"/>
          <w:sz w:val="24"/>
        </w:rPr>
        <w:t>作为履约保证金。</w:t>
      </w:r>
    </w:p>
    <w:p w14:paraId="6F9F62AB">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5AA2FD2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 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日起月租金递增并按上一年的月租金标准递增3％</w:t>
      </w:r>
      <w:r>
        <w:rPr>
          <w:rFonts w:hint="eastAsia" w:ascii="仿宋_GB2312" w:hAnsi="仿宋" w:eastAsia="仿宋_GB2312" w:cs="宋体"/>
          <w:kern w:val="0"/>
          <w:sz w:val="24"/>
        </w:rPr>
        <w:t>。</w:t>
      </w:r>
    </w:p>
    <w:p w14:paraId="646BB5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46B71D0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为一期支付，乙方应于合同签订当日缴纳第一期租金，此后应于每期租金到期前5日内交付下期租金。</w:t>
      </w:r>
    </w:p>
    <w:p w14:paraId="7FD0DEED">
      <w:pPr>
        <w:widowControl/>
        <w:numPr>
          <w:ilvl w:val="0"/>
          <w:numId w:val="1"/>
        </w:numPr>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甲方收款账号：</w:t>
      </w:r>
    </w:p>
    <w:p w14:paraId="1195A6ED">
      <w:pPr>
        <w:widowControl/>
        <w:spacing w:line="500" w:lineRule="exact"/>
        <w:ind w:left="-538" w:leftChars="-256" w:right="-512" w:rightChars="-244"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开户名: 厦门同安资产管理有限公司</w:t>
      </w:r>
    </w:p>
    <w:p w14:paraId="165240EF">
      <w:pPr>
        <w:widowControl/>
        <w:spacing w:line="500" w:lineRule="exact"/>
        <w:ind w:left="-538" w:leftChars="-256" w:right="-512" w:rightChars="-244"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开户行：兴业银行厦门同安支行</w:t>
      </w:r>
    </w:p>
    <w:p w14:paraId="7759F53C">
      <w:pPr>
        <w:widowControl/>
        <w:spacing w:line="500" w:lineRule="exact"/>
        <w:ind w:left="-538" w:leftChars="-256" w:right="-512" w:rightChars="-244" w:firstLine="480" w:firstLineChars="200"/>
        <w:jc w:val="left"/>
        <w:rPr>
          <w:rFonts w:ascii="仿宋_GB2312" w:hAnsi="仿宋" w:eastAsia="仿宋_GB2312" w:cs="Helvetica"/>
          <w:kern w:val="0"/>
          <w:sz w:val="24"/>
        </w:rPr>
      </w:pPr>
      <w:r>
        <w:rPr>
          <w:rFonts w:hint="eastAsia" w:ascii="楷体_GB2312" w:hAnsi="楷体_GB2312" w:eastAsia="楷体_GB2312" w:cs="楷体_GB2312"/>
          <w:kern w:val="0"/>
          <w:sz w:val="24"/>
        </w:rPr>
        <w:t>账号：129030152200006343</w:t>
      </w:r>
    </w:p>
    <w:p w14:paraId="7FB244F6">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08690ED8">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1、甲方应结算本合同生效前发生的水费、电费等费用。</w:t>
      </w:r>
    </w:p>
    <w:p w14:paraId="1721987E">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2、乙方承租期间所发生的水费、电费、公摊水电费、有线电视收视费、生活垃圾处理费、卫生费、物业管理费等费用及产生的滞纳金均由乙方缴纳负担。乙方应保存并向甲方出示相关的缴费凭据。</w:t>
      </w:r>
    </w:p>
    <w:p w14:paraId="4A850BB7">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2D8B7FE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4453F95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52CF265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6433F88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00E40FC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w:t>
      </w:r>
    </w:p>
    <w:p w14:paraId="5D9194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7F691E4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2D86030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31971B8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117F423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7334E7D3">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498BD48F">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16D67060">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289B64F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7641217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4900EE6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4D69251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71BB127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1440AAB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5864E99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7572174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6018A9F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1BD17C8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F1FD9B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66642D1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553ACA8C">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4A29DEB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6D74DCE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65BD772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1B1DBF0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4B18CA3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5、甲方因依法如约单方收回房屋发生的公证费、保管费、评估费、鉴定费、查询费、邮寄费等一切费用，均由乙方全部承担。</w:t>
      </w:r>
    </w:p>
    <w:p w14:paraId="6A31EAED">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76640DA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4F39F44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50D7A08C">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3C50F290">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3A2B042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2A2E1DEB">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00EE43E1">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550C59EB">
      <w:pPr>
        <w:widowControl/>
        <w:numPr>
          <w:ilvl w:val="0"/>
          <w:numId w:val="2"/>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财物视作乙方抛弃物且由甲方自由处置。甲方因依法如约单方收回房屋发生的公证费、保管费、评估费、鉴定费、查询费、邮寄费等一切费用，均由乙方全部承担。</w:t>
      </w:r>
    </w:p>
    <w:bookmarkEnd w:id="1"/>
    <w:p w14:paraId="2CA5939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26BDD16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1CB89F90">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1E822EB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21D61D4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2A46648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79A75A6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3C79265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7370661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15769E3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，甲方可在乙方承租的甲方房屋地方张贴该文件，并以拍照（或录像）方式记录留存日，视为该文件已送达乙方。</w:t>
      </w:r>
    </w:p>
    <w:p w14:paraId="1681A98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16ED68F3">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4652EA2F">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7F99F293">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66766432">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3A0BE871">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日订立，本合同及附件一式叁份，由甲方执贰份、乙方执壹份。</w:t>
      </w:r>
    </w:p>
    <w:p w14:paraId="5EA805F1">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711EA4AD">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                       乙方（法人/自然人）： </w:t>
      </w:r>
    </w:p>
    <w:p w14:paraId="4EF7BB35">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p>
    <w:p w14:paraId="368B645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授权代表：                           委托代理人：</w:t>
      </w:r>
    </w:p>
    <w:p w14:paraId="21F2A8BB">
      <w:pPr>
        <w:widowControl/>
        <w:spacing w:line="720" w:lineRule="auto"/>
        <w:ind w:left="-533" w:leftChars="-254" w:right="-512" w:rightChars="-244" w:firstLine="424" w:firstLineChars="177"/>
        <w:jc w:val="left"/>
      </w:pPr>
      <w:r>
        <w:rPr>
          <w:rFonts w:hint="eastAsia" w:ascii="仿宋_GB2312" w:hAnsi="仿宋" w:eastAsia="仿宋_GB2312" w:cs="宋体"/>
          <w:kern w:val="0"/>
          <w:sz w:val="24"/>
        </w:rPr>
        <w:t xml:space="preserve">      </w:t>
      </w:r>
    </w:p>
    <w:p w14:paraId="66E5BFC4">
      <w:pPr>
        <w:pStyle w:val="8"/>
        <w:rPr>
          <w:rFonts w:ascii="宋体" w:hAnsi="宋体"/>
          <w:sz w:val="36"/>
          <w:szCs w:val="36"/>
        </w:rPr>
      </w:pPr>
    </w:p>
    <w:p w14:paraId="1B4B5AB6">
      <w:pPr>
        <w:pStyle w:val="8"/>
        <w:rPr>
          <w:rFonts w:ascii="宋体" w:hAnsi="宋体"/>
          <w:sz w:val="44"/>
          <w:szCs w:val="44"/>
        </w:rPr>
      </w:pPr>
      <w:r>
        <w:rPr>
          <w:rFonts w:hint="eastAsia" w:ascii="宋体" w:hAnsi="宋体"/>
          <w:sz w:val="36"/>
          <w:szCs w:val="36"/>
        </w:rPr>
        <w:t>消防安全责任书</w:t>
      </w:r>
    </w:p>
    <w:p w14:paraId="301049BC">
      <w:pPr>
        <w:rPr>
          <w:rFonts w:ascii="仿宋" w:hAnsi="仿宋" w:eastAsia="仿宋"/>
        </w:rPr>
      </w:pPr>
    </w:p>
    <w:p w14:paraId="17AAFF7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485870B7">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39097EAC">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44A17722">
      <w:pPr>
        <w:pStyle w:val="2"/>
        <w:spacing w:line="500" w:lineRule="exact"/>
        <w:rPr>
          <w:rFonts w:ascii="仿宋_GB2312" w:hAnsi="仿宋_GB2312" w:eastAsia="仿宋_GB2312" w:cs="仿宋_GB2312"/>
          <w:szCs w:val="24"/>
          <w:u w:val="single"/>
        </w:rPr>
      </w:pPr>
      <w:r>
        <w:rPr>
          <w:rFonts w:hint="eastAsia" w:ascii="仿宋_GB2312" w:hAnsi="仿宋_GB2312" w:eastAsia="仿宋_GB2312" w:cs="仿宋_GB2312"/>
          <w:szCs w:val="24"/>
        </w:rPr>
        <w:t xml:space="preserve">   （一）甲方（出租方）：</w:t>
      </w:r>
      <w:r>
        <w:rPr>
          <w:rFonts w:hint="eastAsia" w:ascii="仿宋_GB2312" w:hAnsi="仿宋" w:eastAsia="仿宋_GB2312" w:cs="宋体"/>
          <w:kern w:val="0"/>
          <w:szCs w:val="24"/>
          <w:u w:val="single"/>
        </w:rPr>
        <w:t>厦门同安资产管理有限公司</w:t>
      </w:r>
      <w:r>
        <w:rPr>
          <w:rFonts w:hint="eastAsia" w:ascii="仿宋_GB2312" w:hAnsi="仿宋_GB2312" w:eastAsia="仿宋_GB2312" w:cs="仿宋_GB2312"/>
          <w:szCs w:val="24"/>
          <w:u w:val="single"/>
        </w:rPr>
        <w:t xml:space="preserve"> </w:t>
      </w:r>
    </w:p>
    <w:p w14:paraId="15BA2DB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6EAB15C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4C03CDB3">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0F761A89">
      <w:pPr>
        <w:pStyle w:val="2"/>
        <w:spacing w:line="500" w:lineRule="exact"/>
        <w:ind w:firstLine="360" w:firstLineChars="150"/>
        <w:rPr>
          <w:rFonts w:ascii="仿宋_GB2312" w:hAnsi="仿宋_GB2312" w:eastAsia="仿宋_GB2312" w:cs="仿宋_GB2312"/>
          <w:szCs w:val="24"/>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p>
    <w:p w14:paraId="70E8FA7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566D3298">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4FE14BBD">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118906DA">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5D446D63">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7AD4D42A">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0CA0F8A4">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6214007F">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1100F92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20A0D1F3">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156DC1A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469D01E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7F57746F">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3E41C0F5">
      <w:pPr>
        <w:pStyle w:val="2"/>
        <w:spacing w:line="400" w:lineRule="exact"/>
        <w:rPr>
          <w:rFonts w:ascii="仿宋" w:hAnsi="仿宋" w:eastAsia="仿宋"/>
          <w:sz w:val="28"/>
          <w:szCs w:val="28"/>
        </w:rPr>
      </w:pPr>
    </w:p>
    <w:p w14:paraId="722AB311">
      <w:pPr>
        <w:pStyle w:val="2"/>
        <w:spacing w:line="400" w:lineRule="exact"/>
        <w:rPr>
          <w:rFonts w:ascii="仿宋" w:hAnsi="仿宋" w:eastAsia="仿宋"/>
          <w:sz w:val="28"/>
          <w:szCs w:val="28"/>
        </w:rPr>
      </w:pPr>
      <w:r>
        <w:rPr>
          <w:rFonts w:hint="eastAsia" w:ascii="仿宋" w:hAnsi="仿宋" w:eastAsia="仿宋"/>
          <w:sz w:val="28"/>
          <w:szCs w:val="28"/>
        </w:rPr>
        <w:t>甲方：</w:t>
      </w:r>
      <w:r>
        <w:rPr>
          <w:rFonts w:hint="eastAsia" w:ascii="仿宋_GB2312" w:hAnsi="仿宋" w:eastAsia="仿宋_GB2312" w:cs="宋体"/>
          <w:kern w:val="0"/>
          <w:sz w:val="28"/>
          <w:szCs w:val="28"/>
        </w:rPr>
        <w:t>厦门同安资产管理有限公司</w:t>
      </w:r>
      <w:r>
        <w:rPr>
          <w:rFonts w:ascii="仿宋" w:hAnsi="仿宋" w:eastAsia="仿宋"/>
          <w:sz w:val="28"/>
          <w:szCs w:val="28"/>
        </w:rPr>
        <w:t xml:space="preserve">    </w:t>
      </w:r>
      <w:r>
        <w:rPr>
          <w:rFonts w:hint="eastAsia" w:ascii="仿宋" w:hAnsi="仿宋" w:eastAsia="仿宋"/>
          <w:sz w:val="28"/>
          <w:szCs w:val="28"/>
        </w:rPr>
        <w:t xml:space="preserve">        乙方：</w:t>
      </w:r>
    </w:p>
    <w:p w14:paraId="3FC9AC25">
      <w:pPr>
        <w:pStyle w:val="2"/>
        <w:spacing w:line="400" w:lineRule="exact"/>
        <w:rPr>
          <w:rFonts w:ascii="仿宋" w:hAnsi="仿宋" w:eastAsia="仿宋"/>
          <w:sz w:val="28"/>
          <w:szCs w:val="28"/>
        </w:rPr>
      </w:pPr>
    </w:p>
    <w:p w14:paraId="7A5029EC">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身份证号：</w:t>
      </w:r>
    </w:p>
    <w:p w14:paraId="49F46025">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 xml:space="preserve">     授权代表：</w:t>
      </w:r>
    </w:p>
    <w:p w14:paraId="24C3AF86">
      <w:pPr>
        <w:pStyle w:val="2"/>
        <w:spacing w:line="400" w:lineRule="exact"/>
        <w:rPr>
          <w:rFonts w:ascii="仿宋" w:hAnsi="仿宋" w:eastAsia="仿宋"/>
          <w:sz w:val="28"/>
          <w:szCs w:val="28"/>
        </w:rPr>
      </w:pPr>
    </w:p>
    <w:p w14:paraId="697D5998">
      <w:pPr>
        <w:pStyle w:val="2"/>
        <w:spacing w:line="400" w:lineRule="exact"/>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016BA347">
      <w:pPr>
        <w:jc w:val="center"/>
        <w:rPr>
          <w:rFonts w:ascii="宋体" w:hAnsi="宋体"/>
          <w:b/>
          <w:bCs/>
          <w:sz w:val="36"/>
          <w:szCs w:val="36"/>
        </w:rPr>
      </w:pPr>
      <w:r>
        <w:rPr>
          <w:rFonts w:hint="eastAsia" w:ascii="宋体" w:hAnsi="宋体"/>
          <w:b/>
          <w:bCs/>
          <w:sz w:val="36"/>
          <w:szCs w:val="36"/>
        </w:rPr>
        <w:t>“门前三包”责任书</w:t>
      </w:r>
    </w:p>
    <w:p w14:paraId="6C66C8E8">
      <w:pPr>
        <w:spacing w:line="240" w:lineRule="exact"/>
        <w:jc w:val="center"/>
        <w:rPr>
          <w:rFonts w:ascii="仿宋" w:hAnsi="仿宋" w:eastAsia="仿宋"/>
          <w:b/>
          <w:bCs/>
          <w:sz w:val="44"/>
          <w:szCs w:val="44"/>
        </w:rPr>
      </w:pPr>
    </w:p>
    <w:p w14:paraId="1B8105A6">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带动商业繁荣，特制定本责任书。</w:t>
      </w:r>
    </w:p>
    <w:p w14:paraId="07EED15C">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39115150">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2354F5F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510F96B7">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4DBF0EAC">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047E1CD7">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42B19DC3">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1F73BB71">
      <w:pPr>
        <w:adjustRightInd w:val="0"/>
        <w:snapToGrid w:val="0"/>
        <w:spacing w:line="480" w:lineRule="exact"/>
        <w:ind w:firstLine="480" w:firstLineChars="200"/>
        <w:rPr>
          <w:rFonts w:ascii="仿宋_GB2312" w:hAnsi="仿宋_GB2312" w:eastAsia="仿宋_GB2312" w:cs="仿宋_GB2312"/>
          <w:sz w:val="24"/>
        </w:rPr>
      </w:pPr>
    </w:p>
    <w:p w14:paraId="139138CA">
      <w:pPr>
        <w:adjustRightInd w:val="0"/>
        <w:snapToGrid w:val="0"/>
        <w:spacing w:line="400" w:lineRule="exact"/>
        <w:rPr>
          <w:rFonts w:ascii="仿宋" w:hAnsi="仿宋" w:eastAsia="仿宋" w:cs="宋体"/>
          <w:sz w:val="24"/>
        </w:rPr>
        <w:sectPr>
          <w:footerReference r:id="rId3" w:type="default"/>
          <w:footerReference r:id="rId4" w:type="even"/>
          <w:pgSz w:w="11906" w:h="16838"/>
          <w:pgMar w:top="1020" w:right="1418" w:bottom="850" w:left="1418" w:header="851" w:footer="992" w:gutter="0"/>
          <w:cols w:space="720" w:num="1"/>
          <w:docGrid w:type="lines" w:linePitch="312" w:charSpace="0"/>
        </w:sectPr>
      </w:pPr>
      <w:r>
        <w:rPr>
          <w:rFonts w:hint="eastAsia" w:ascii="仿宋" w:hAnsi="仿宋" w:eastAsia="仿宋" w:cs="宋体"/>
          <w:sz w:val="24"/>
        </w:rPr>
        <w:t>责任人：（签名）</w:t>
      </w:r>
      <w:r>
        <w:rPr>
          <w:rFonts w:ascii="仿宋" w:hAnsi="仿宋" w:eastAsia="仿宋" w:cs="宋体"/>
          <w:sz w:val="24"/>
        </w:rPr>
        <w:t xml:space="preserve">      </w:t>
      </w:r>
      <w:bookmarkStart w:id="6" w:name="_GoBack"/>
      <w:bookmarkEnd w:id="6"/>
    </w:p>
    <w:p w14:paraId="0585C2BA">
      <w:pPr>
        <w:adjustRightInd w:val="0"/>
        <w:snapToGrid w:val="0"/>
        <w:spacing w:line="400" w:lineRule="exact"/>
        <w:rPr>
          <w:rFonts w:ascii="仿宋" w:hAnsi="仿宋" w:eastAsia="仿宋" w:cs="宋体"/>
          <w:sz w:val="24"/>
        </w:rPr>
      </w:pPr>
    </w:p>
    <w:p w14:paraId="14609E74">
      <w:pPr>
        <w:adjustRightInd w:val="0"/>
        <w:snapToGrid w:val="0"/>
        <w:spacing w:line="400" w:lineRule="exact"/>
        <w:rPr>
          <w:rFonts w:ascii="仿宋" w:hAnsi="仿宋" w:eastAsia="仿宋" w:cs="宋体"/>
          <w:sz w:val="30"/>
          <w:szCs w:val="30"/>
        </w:rPr>
      </w:pPr>
      <w:r>
        <w:rPr>
          <w:rFonts w:ascii="仿宋" w:hAnsi="仿宋" w:eastAsia="仿宋" w:cs="宋体"/>
          <w:sz w:val="24"/>
        </w:rPr>
        <w:t xml:space="preserve">    </w:t>
      </w:r>
    </w:p>
    <w:tbl>
      <w:tblPr>
        <w:tblStyle w:val="9"/>
        <w:tblW w:w="14725" w:type="dxa"/>
        <w:tblInd w:w="108" w:type="dxa"/>
        <w:tblLayout w:type="fixed"/>
        <w:tblCellMar>
          <w:top w:w="0" w:type="dxa"/>
          <w:left w:w="108" w:type="dxa"/>
          <w:bottom w:w="0" w:type="dxa"/>
          <w:right w:w="108" w:type="dxa"/>
        </w:tblCellMar>
      </w:tblPr>
      <w:tblGrid>
        <w:gridCol w:w="4599"/>
        <w:gridCol w:w="443"/>
        <w:gridCol w:w="6298"/>
        <w:gridCol w:w="2127"/>
        <w:gridCol w:w="1258"/>
      </w:tblGrid>
      <w:tr w14:paraId="312A27E1">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75ACDD21">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5E5E1B3C">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562D5A2E">
            <w:pPr>
              <w:widowControl/>
              <w:jc w:val="center"/>
              <w:rPr>
                <w:rFonts w:ascii="宋体" w:hAnsi="宋体" w:cs="宋体"/>
                <w:b/>
                <w:bCs/>
                <w:kern w:val="0"/>
                <w:sz w:val="36"/>
                <w:szCs w:val="36"/>
              </w:rPr>
            </w:pPr>
          </w:p>
        </w:tc>
        <w:tc>
          <w:tcPr>
            <w:tcW w:w="443" w:type="dxa"/>
            <w:tcBorders>
              <w:top w:val="nil"/>
              <w:left w:val="nil"/>
              <w:bottom w:val="nil"/>
              <w:right w:val="nil"/>
            </w:tcBorders>
            <w:shd w:val="clear" w:color="auto" w:fill="auto"/>
            <w:noWrap/>
            <w:vAlign w:val="center"/>
          </w:tcPr>
          <w:p w14:paraId="6EC5E949">
            <w:pPr>
              <w:widowControl/>
              <w:jc w:val="left"/>
              <w:rPr>
                <w:rFonts w:eastAsia="Times New Roman"/>
                <w:kern w:val="0"/>
                <w:sz w:val="20"/>
                <w:szCs w:val="20"/>
              </w:rPr>
            </w:pPr>
          </w:p>
        </w:tc>
        <w:tc>
          <w:tcPr>
            <w:tcW w:w="9683" w:type="dxa"/>
            <w:gridSpan w:val="3"/>
            <w:tcBorders>
              <w:top w:val="nil"/>
              <w:left w:val="nil"/>
              <w:bottom w:val="single" w:color="auto" w:sz="4" w:space="0"/>
              <w:right w:val="nil"/>
            </w:tcBorders>
            <w:shd w:val="clear" w:color="auto" w:fill="auto"/>
            <w:noWrap/>
            <w:vAlign w:val="center"/>
          </w:tcPr>
          <w:p w14:paraId="76CCDE78">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月  日    </w:t>
            </w:r>
          </w:p>
        </w:tc>
      </w:tr>
      <w:tr w14:paraId="236568E0">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AC115">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2AB6AAEE">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10CEA3A6">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w:t>
            </w:r>
          </w:p>
        </w:tc>
        <w:tc>
          <w:tcPr>
            <w:tcW w:w="1258" w:type="dxa"/>
            <w:tcBorders>
              <w:top w:val="nil"/>
              <w:left w:val="nil"/>
              <w:bottom w:val="single" w:color="auto" w:sz="4" w:space="0"/>
              <w:right w:val="single" w:color="auto" w:sz="4" w:space="0"/>
            </w:tcBorders>
            <w:shd w:val="clear" w:color="auto" w:fill="auto"/>
            <w:noWrap/>
            <w:vAlign w:val="center"/>
          </w:tcPr>
          <w:p w14:paraId="6A7B91B6">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68A7DD30">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22B3C5EC">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66753C0B">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474AFAE7">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46A998BE">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44B6EE3F">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0AFE02DE">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1E8B8C5F">
            <w:pPr>
              <w:widowControl/>
              <w:jc w:val="left"/>
              <w:rPr>
                <w:rFonts w:ascii="仿宋_GB2312" w:hAnsi="仿宋_GB2312" w:eastAsia="仿宋_GB2312" w:cs="宋体"/>
                <w:kern w:val="0"/>
                <w:sz w:val="24"/>
              </w:rPr>
            </w:pPr>
          </w:p>
        </w:tc>
      </w:tr>
      <w:tr w14:paraId="33E95C84">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0823D313">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7235EEEE">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0BC199E2">
            <w:pPr>
              <w:widowControl/>
              <w:jc w:val="left"/>
              <w:rPr>
                <w:rFonts w:ascii="仿宋_GB2312" w:hAnsi="仿宋_GB2312" w:eastAsia="仿宋_GB2312" w:cs="宋体"/>
                <w:kern w:val="0"/>
                <w:sz w:val="24"/>
              </w:rPr>
            </w:pPr>
          </w:p>
        </w:tc>
      </w:tr>
      <w:tr w14:paraId="6F7042A5">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53C31547">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731AFE26">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4E5E484A">
            <w:pPr>
              <w:widowControl/>
              <w:jc w:val="left"/>
              <w:rPr>
                <w:rFonts w:ascii="仿宋_GB2312" w:hAnsi="仿宋_GB2312" w:eastAsia="仿宋_GB2312" w:cs="宋体"/>
                <w:kern w:val="0"/>
                <w:sz w:val="24"/>
              </w:rPr>
            </w:pPr>
          </w:p>
        </w:tc>
      </w:tr>
      <w:tr w14:paraId="39C81A34">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79463E03">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5C6CB687">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280D2B86">
            <w:pPr>
              <w:widowControl/>
              <w:jc w:val="left"/>
              <w:rPr>
                <w:rFonts w:ascii="仿宋_GB2312" w:hAnsi="仿宋_GB2312" w:eastAsia="仿宋_GB2312" w:cs="宋体"/>
                <w:kern w:val="0"/>
                <w:sz w:val="24"/>
              </w:rPr>
            </w:pPr>
          </w:p>
        </w:tc>
      </w:tr>
      <w:tr w14:paraId="7A3CCC35">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6EB8EB5D">
            <w:pPr>
              <w:widowControl/>
              <w:jc w:val="center"/>
              <w:rPr>
                <w:rFonts w:ascii="仿宋_GB2312" w:hAnsi="仿宋_GB2312" w:eastAsia="仿宋_GB2312" w:cs="宋体"/>
                <w:kern w:val="0"/>
                <w:sz w:val="24"/>
              </w:rPr>
            </w:pPr>
          </w:p>
        </w:tc>
        <w:tc>
          <w:tcPr>
            <w:tcW w:w="443" w:type="dxa"/>
            <w:tcBorders>
              <w:top w:val="nil"/>
              <w:left w:val="nil"/>
              <w:bottom w:val="nil"/>
              <w:right w:val="nil"/>
            </w:tcBorders>
            <w:shd w:val="clear" w:color="auto" w:fill="auto"/>
            <w:noWrap/>
            <w:vAlign w:val="center"/>
          </w:tcPr>
          <w:p w14:paraId="39AAE5B2">
            <w:pPr>
              <w:widowControl/>
              <w:jc w:val="center"/>
              <w:rPr>
                <w:rFonts w:eastAsia="Times New Roman"/>
                <w:kern w:val="0"/>
                <w:sz w:val="20"/>
                <w:szCs w:val="20"/>
              </w:rPr>
            </w:pPr>
          </w:p>
        </w:tc>
        <w:tc>
          <w:tcPr>
            <w:tcW w:w="6298" w:type="dxa"/>
            <w:tcBorders>
              <w:top w:val="nil"/>
              <w:left w:val="nil"/>
              <w:bottom w:val="nil"/>
              <w:right w:val="nil"/>
            </w:tcBorders>
            <w:shd w:val="clear" w:color="auto" w:fill="auto"/>
            <w:noWrap/>
            <w:vAlign w:val="center"/>
          </w:tcPr>
          <w:p w14:paraId="128C8840">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AE633DC">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06C97C1B">
            <w:pPr>
              <w:widowControl/>
              <w:jc w:val="center"/>
              <w:rPr>
                <w:rFonts w:eastAsia="Times New Roman"/>
                <w:kern w:val="0"/>
                <w:sz w:val="20"/>
                <w:szCs w:val="20"/>
              </w:rPr>
            </w:pPr>
          </w:p>
        </w:tc>
      </w:tr>
      <w:tr w14:paraId="33608B89">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13201012">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移交方：</w:t>
            </w:r>
            <w:r>
              <w:rPr>
                <w:rFonts w:hint="eastAsia" w:ascii="仿宋_GB2312" w:hAnsi="仿宋" w:eastAsia="仿宋_GB2312" w:cs="宋体"/>
                <w:kern w:val="0"/>
                <w:sz w:val="24"/>
              </w:rPr>
              <w:t>厦门同安资产管理有限公司</w:t>
            </w:r>
            <w:r>
              <w:rPr>
                <w:rFonts w:hint="eastAsia" w:ascii="仿宋_GB2312" w:hAnsi="仿宋_GB2312" w:eastAsia="仿宋_GB2312" w:cs="宋体"/>
                <w:kern w:val="0"/>
                <w:sz w:val="24"/>
              </w:rPr>
              <w:t xml:space="preserve">  </w:t>
            </w:r>
          </w:p>
        </w:tc>
        <w:tc>
          <w:tcPr>
            <w:tcW w:w="9683" w:type="dxa"/>
            <w:gridSpan w:val="3"/>
            <w:tcBorders>
              <w:top w:val="nil"/>
              <w:left w:val="nil"/>
              <w:bottom w:val="nil"/>
              <w:right w:val="nil"/>
            </w:tcBorders>
            <w:shd w:val="clear" w:color="auto" w:fill="auto"/>
            <w:noWrap/>
            <w:vAlign w:val="center"/>
          </w:tcPr>
          <w:p w14:paraId="2D77C400">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31D0AD9F">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53B2342B">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683" w:type="dxa"/>
            <w:gridSpan w:val="3"/>
            <w:tcBorders>
              <w:top w:val="nil"/>
              <w:left w:val="nil"/>
              <w:bottom w:val="nil"/>
              <w:right w:val="nil"/>
            </w:tcBorders>
            <w:shd w:val="clear" w:color="auto" w:fill="auto"/>
            <w:noWrap/>
            <w:vAlign w:val="center"/>
          </w:tcPr>
          <w:p w14:paraId="53D465BD">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73514947">
        <w:tblPrEx>
          <w:tblCellMar>
            <w:top w:w="0" w:type="dxa"/>
            <w:left w:w="108" w:type="dxa"/>
            <w:bottom w:w="0" w:type="dxa"/>
            <w:right w:w="108" w:type="dxa"/>
          </w:tblCellMar>
        </w:tblPrEx>
        <w:trPr>
          <w:trHeight w:val="702" w:hRule="atLeast"/>
        </w:trPr>
        <w:tc>
          <w:tcPr>
            <w:tcW w:w="5042" w:type="dxa"/>
            <w:gridSpan w:val="2"/>
            <w:tcBorders>
              <w:top w:val="nil"/>
              <w:left w:val="nil"/>
              <w:bottom w:val="nil"/>
              <w:right w:val="nil"/>
            </w:tcBorders>
            <w:shd w:val="clear" w:color="auto" w:fill="auto"/>
            <w:noWrap/>
            <w:vAlign w:val="center"/>
          </w:tcPr>
          <w:p w14:paraId="3AF8A936">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联系电话：7559579             </w:t>
            </w:r>
          </w:p>
        </w:tc>
        <w:tc>
          <w:tcPr>
            <w:tcW w:w="9683" w:type="dxa"/>
            <w:gridSpan w:val="3"/>
            <w:tcBorders>
              <w:top w:val="nil"/>
              <w:left w:val="nil"/>
              <w:bottom w:val="nil"/>
              <w:right w:val="nil"/>
            </w:tcBorders>
            <w:shd w:val="clear" w:color="auto" w:fill="auto"/>
            <w:noWrap/>
            <w:vAlign w:val="center"/>
          </w:tcPr>
          <w:p w14:paraId="116E761F">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3243C2BF">
      <w:pPr>
        <w:widowControl/>
        <w:spacing w:line="760" w:lineRule="exact"/>
        <w:ind w:right="-512" w:rightChars="-244"/>
        <w:jc w:val="left"/>
        <w:rPr>
          <w:rFonts w:ascii="仿宋_GB2312" w:hAnsi="仿宋" w:eastAsia="仿宋_GB2312" w:cs="宋体"/>
          <w:kern w:val="0"/>
          <w:sz w:val="30"/>
          <w:szCs w:val="30"/>
        </w:rPr>
      </w:pPr>
    </w:p>
    <w:p w14:paraId="3E67FA5F"/>
    <w:sectPr>
      <w:type w:val="continuous"/>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BD43">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12</w:t>
    </w:r>
    <w:r>
      <w:fldChar w:fldCharType="end"/>
    </w:r>
  </w:p>
  <w:p w14:paraId="12320D6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5A9C">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11</w:t>
    </w:r>
    <w:r>
      <w:fldChar w:fldCharType="end"/>
    </w:r>
  </w:p>
  <w:p w14:paraId="5F88BFB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abstractNum w:abstractNumId="1">
    <w:nsid w:val="5E12F37E"/>
    <w:multiLevelType w:val="singleLevel"/>
    <w:tmpl w:val="5E12F37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0DB2CAE"/>
    <w:rsid w:val="00085C62"/>
    <w:rsid w:val="002617B9"/>
    <w:rsid w:val="0036130A"/>
    <w:rsid w:val="004B0435"/>
    <w:rsid w:val="006969FE"/>
    <w:rsid w:val="007142B5"/>
    <w:rsid w:val="009E3A4A"/>
    <w:rsid w:val="00B30E37"/>
    <w:rsid w:val="00C20BD5"/>
    <w:rsid w:val="00DA3EA3"/>
    <w:rsid w:val="00DB21BD"/>
    <w:rsid w:val="00EA6CD7"/>
    <w:rsid w:val="00F55E37"/>
    <w:rsid w:val="03224FA9"/>
    <w:rsid w:val="140514B8"/>
    <w:rsid w:val="15950D39"/>
    <w:rsid w:val="1E861D2A"/>
    <w:rsid w:val="20DB2CAE"/>
    <w:rsid w:val="38AD3624"/>
    <w:rsid w:val="3AA90214"/>
    <w:rsid w:val="462A5D7D"/>
    <w:rsid w:val="463B3FCD"/>
    <w:rsid w:val="4AA9785F"/>
    <w:rsid w:val="50686F44"/>
    <w:rsid w:val="57255C13"/>
    <w:rsid w:val="59BA6DA6"/>
    <w:rsid w:val="61C61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Body Text Indent 2"/>
    <w:basedOn w:val="1"/>
    <w:link w:val="13"/>
    <w:qFormat/>
    <w:uiPriority w:val="0"/>
    <w:pPr>
      <w:spacing w:line="360" w:lineRule="auto"/>
      <w:ind w:firstLine="560" w:firstLineChars="200"/>
    </w:pPr>
    <w:rPr>
      <w:rFonts w:ascii="宋体"/>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4"/>
    <w:qFormat/>
    <w:uiPriority w:val="0"/>
    <w:pPr>
      <w:spacing w:line="320" w:lineRule="exact"/>
      <w:ind w:left="1" w:firstLine="560" w:firstLineChars="200"/>
    </w:pPr>
    <w:rPr>
      <w:rFonts w:ascii="仿宋_GB2312" w:eastAsia="仿宋_GB2312"/>
      <w:sz w:val="28"/>
    </w:rPr>
  </w:style>
  <w:style w:type="paragraph" w:styleId="7">
    <w:name w:val="Normal (Web)"/>
    <w:basedOn w:val="1"/>
    <w:qFormat/>
    <w:uiPriority w:val="0"/>
    <w:pPr>
      <w:widowControl/>
      <w:jc w:val="left"/>
    </w:pPr>
    <w:rPr>
      <w:rFonts w:ascii="宋体" w:hAnsi="宋体" w:cs="宋体"/>
      <w:kern w:val="0"/>
      <w:sz w:val="24"/>
    </w:rPr>
  </w:style>
  <w:style w:type="paragraph" w:styleId="8">
    <w:name w:val="Title"/>
    <w:basedOn w:val="1"/>
    <w:next w:val="1"/>
    <w:qFormat/>
    <w:uiPriority w:val="0"/>
    <w:pPr>
      <w:spacing w:before="240" w:after="60"/>
      <w:jc w:val="center"/>
      <w:outlineLvl w:val="0"/>
    </w:pPr>
    <w:rPr>
      <w:rFonts w:ascii="Cambria" w:hAnsi="Cambria"/>
      <w:b/>
      <w:bCs/>
      <w:sz w:val="32"/>
      <w:szCs w:val="32"/>
    </w:rPr>
  </w:style>
  <w:style w:type="character" w:styleId="11">
    <w:name w:val="page number"/>
    <w:basedOn w:val="10"/>
    <w:qFormat/>
    <w:uiPriority w:val="0"/>
  </w:style>
  <w:style w:type="character" w:customStyle="1" w:styleId="12">
    <w:name w:val="页眉 Char"/>
    <w:basedOn w:val="10"/>
    <w:link w:val="5"/>
    <w:qFormat/>
    <w:uiPriority w:val="0"/>
    <w:rPr>
      <w:rFonts w:ascii="Times New Roman" w:hAnsi="Times New Roman" w:eastAsia="宋体" w:cs="Times New Roman"/>
      <w:kern w:val="2"/>
      <w:sz w:val="18"/>
      <w:szCs w:val="18"/>
    </w:rPr>
  </w:style>
  <w:style w:type="character" w:customStyle="1" w:styleId="13">
    <w:name w:val="正文文本缩进 2 Char"/>
    <w:basedOn w:val="10"/>
    <w:link w:val="3"/>
    <w:qFormat/>
    <w:uiPriority w:val="0"/>
    <w:rPr>
      <w:rFonts w:ascii="宋体" w:hAnsi="Times New Roman" w:eastAsia="宋体" w:cs="Times New Roman"/>
      <w:kern w:val="2"/>
      <w:sz w:val="28"/>
      <w:szCs w:val="24"/>
    </w:rPr>
  </w:style>
  <w:style w:type="character" w:customStyle="1" w:styleId="14">
    <w:name w:val="正文文本缩进 3 Char"/>
    <w:basedOn w:val="10"/>
    <w:link w:val="6"/>
    <w:qFormat/>
    <w:uiPriority w:val="0"/>
    <w:rPr>
      <w:rFonts w:ascii="仿宋_GB2312" w:hAnsi="Times New Roman" w:eastAsia="仿宋_GB2312" w:cs="Times New Roman"/>
      <w:kern w:val="2"/>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7838</Words>
  <Characters>7893</Characters>
  <Lines>65</Lines>
  <Paragraphs>18</Paragraphs>
  <TotalTime>9</TotalTime>
  <ScaleCrop>false</ScaleCrop>
  <LinksUpToDate>false</LinksUpToDate>
  <CharactersWithSpaces>8952</CharactersWithSpaces>
  <Application>WPS Office_12.1.0.24014_F1E327BC-269C-435d-A152-05C5408002CA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2021-12-11T02:28:00Z</dcterms:created>
  <dc:creator>Administrator</dc:creator>
  <cp:lastModifiedBy>1</cp:lastModifiedBy>
  <dcterms:modified xsi:type="dcterms:W3CDTF">2025-11-26T03:06:46Z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2052-12.1.0.24014</vt:lpwstr>
  </property>
  <property fmtid="{D5CDD505-2E9C-101B-9397-08002B2CF9AE}" pid="3" name="KSOTemplateDocerSaveRecord">
    <vt:lpwstr>eyJoZGlkIjoiYjVmMzM2ZWYyZmYwNmM3NWUyMzNjMGIwZmVhOGMzZDgiLCJ1c2VySWQiOiI1NjA0OTE5MDUifQ==</vt:lpwstr>
  </property>
  <property fmtid="{D5CDD505-2E9C-101B-9397-08002B2CF9AE}" pid="4" name="ICV">
    <vt:lpwstr>D532C44A72AF43878C3F493146F5A200_12</vt:lpwstr>
  </property>
</Properties>
</file>